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CF2D8C">
      <w:pPr>
        <w:spacing w:after="0" w:line="240" w:lineRule="auto"/>
        <w:jc w:val="center"/>
      </w:pPr>
      <w:bookmarkStart w:id="0" w:name="_GoBack"/>
      <w:bookmarkEnd w:id="0"/>
      <w:r>
        <w:rPr>
          <w:rFonts w:cs="Calibri"/>
          <w:b/>
          <w:sz w:val="24"/>
          <w:szCs w:val="24"/>
        </w:rPr>
        <w:t>Ministério da Educação</w:t>
      </w:r>
    </w:p>
    <w:p w:rsidR="00000000" w:rsidRDefault="00CF2D8C">
      <w:pPr>
        <w:spacing w:after="0" w:line="240" w:lineRule="auto"/>
        <w:jc w:val="center"/>
      </w:pPr>
      <w:r>
        <w:rPr>
          <w:rFonts w:cs="Calibri"/>
          <w:b/>
          <w:sz w:val="24"/>
          <w:szCs w:val="24"/>
        </w:rPr>
        <w:t>Secretaria de Educação Profissional e Tecnológica</w:t>
      </w:r>
    </w:p>
    <w:p w:rsidR="00000000" w:rsidRDefault="00CF2D8C">
      <w:pPr>
        <w:spacing w:after="0" w:line="240" w:lineRule="auto"/>
        <w:jc w:val="center"/>
      </w:pPr>
      <w:r>
        <w:rPr>
          <w:rFonts w:cs="Calibri"/>
          <w:b/>
          <w:sz w:val="24"/>
          <w:szCs w:val="24"/>
        </w:rPr>
        <w:t>Instituto Federal de Educação, Ciência e Tecnologia Sul-rio-grandense</w:t>
      </w:r>
    </w:p>
    <w:p w:rsidR="00000000" w:rsidRDefault="00CF2D8C">
      <w:pPr>
        <w:spacing w:after="0" w:line="240" w:lineRule="auto"/>
        <w:jc w:val="center"/>
      </w:pPr>
      <w:r>
        <w:rPr>
          <w:rFonts w:cs="Calibri"/>
          <w:b/>
          <w:color w:val="FF0000"/>
          <w:sz w:val="24"/>
          <w:szCs w:val="24"/>
        </w:rPr>
        <w:t>(Câmpus….../Reitoria)</w:t>
      </w:r>
    </w:p>
    <w:p w:rsidR="00000000" w:rsidRDefault="00CF2D8C">
      <w:pPr>
        <w:spacing w:after="0" w:line="240" w:lineRule="auto"/>
        <w:jc w:val="center"/>
      </w:pPr>
      <w:r>
        <w:rPr>
          <w:rFonts w:cs="Calibri"/>
          <w:b/>
          <w:sz w:val="24"/>
          <w:szCs w:val="24"/>
        </w:rPr>
        <w:t xml:space="preserve">EDITAL </w:t>
      </w:r>
      <w:r>
        <w:rPr>
          <w:rFonts w:cs="Calibri"/>
          <w:b/>
          <w:color w:val="FF0000"/>
          <w:sz w:val="24"/>
          <w:szCs w:val="24"/>
        </w:rPr>
        <w:t>(SETOR)</w:t>
      </w:r>
      <w:r>
        <w:rPr>
          <w:rFonts w:cs="Calibri"/>
          <w:b/>
          <w:sz w:val="24"/>
          <w:szCs w:val="24"/>
        </w:rPr>
        <w:t xml:space="preserve"> Nº </w:t>
      </w:r>
      <w:r>
        <w:rPr>
          <w:rFonts w:cs="Calibri"/>
          <w:b/>
          <w:color w:val="FF0000"/>
          <w:sz w:val="24"/>
          <w:szCs w:val="24"/>
        </w:rPr>
        <w:t>000/2022</w:t>
      </w:r>
    </w:p>
    <w:p w:rsidR="00000000" w:rsidRDefault="00CF2D8C">
      <w:pPr>
        <w:spacing w:after="0" w:line="240" w:lineRule="auto"/>
        <w:jc w:val="center"/>
      </w:pPr>
      <w:r>
        <w:rPr>
          <w:rFonts w:cs="Calibri"/>
          <w:b/>
          <w:sz w:val="24"/>
          <w:szCs w:val="24"/>
        </w:rPr>
        <w:t>PROCESSO SELETIVO PARA CONTRATAÇÃO DE ESTAGIÁRIO</w:t>
      </w:r>
    </w:p>
    <w:p w:rsidR="00000000" w:rsidRDefault="00CF2D8C">
      <w:pPr>
        <w:spacing w:after="0" w:line="240" w:lineRule="auto"/>
        <w:jc w:val="both"/>
        <w:rPr>
          <w:rFonts w:cs="Calibri"/>
          <w:b/>
          <w:sz w:val="24"/>
          <w:szCs w:val="24"/>
        </w:rPr>
      </w:pPr>
    </w:p>
    <w:p w:rsidR="00000000" w:rsidRDefault="00CF2D8C">
      <w:pPr>
        <w:spacing w:after="0" w:line="240" w:lineRule="auto"/>
        <w:jc w:val="both"/>
      </w:pPr>
      <w:r>
        <w:rPr>
          <w:rFonts w:cs="Calibri"/>
          <w:sz w:val="24"/>
          <w:szCs w:val="24"/>
        </w:rPr>
        <w:t xml:space="preserve">O </w:t>
      </w:r>
      <w:r>
        <w:rPr>
          <w:rFonts w:cs="Calibri"/>
          <w:color w:val="FF0000"/>
          <w:sz w:val="24"/>
          <w:szCs w:val="24"/>
        </w:rPr>
        <w:t>(câmpus)</w:t>
      </w:r>
      <w:r>
        <w:rPr>
          <w:rFonts w:cs="Calibri"/>
          <w:sz w:val="24"/>
          <w:szCs w:val="24"/>
        </w:rPr>
        <w:t xml:space="preserve"> do </w:t>
      </w:r>
      <w:r>
        <w:rPr>
          <w:rFonts w:cs="Calibri"/>
          <w:sz w:val="24"/>
          <w:szCs w:val="24"/>
        </w:rPr>
        <w:t>Instituto Federal de Educação, Ciência e Tecnologia Sul-rio-grandense - IFSul, no uso de suas atribuições legais e de acordo com o disposto na Lei Nº 11.788, de 25 de setembro de 2008 e na Orientação Normativa nº 213, de 17 de dezembro de 2019, torna públi</w:t>
      </w:r>
      <w:r>
        <w:rPr>
          <w:rFonts w:cs="Calibri"/>
          <w:sz w:val="24"/>
          <w:szCs w:val="24"/>
        </w:rPr>
        <w:t xml:space="preserve">ca a realização de Processo Seletivo para preenchimento de vagas do seu Quadro de Estagiários, de acordo com as condições a seguir especificadas: </w:t>
      </w:r>
    </w:p>
    <w:p w:rsidR="00000000" w:rsidRDefault="00CF2D8C">
      <w:pPr>
        <w:spacing w:after="0" w:line="240" w:lineRule="auto"/>
        <w:jc w:val="both"/>
        <w:rPr>
          <w:rFonts w:cs="Calibri"/>
        </w:rPr>
      </w:pPr>
    </w:p>
    <w:p w:rsidR="00000000" w:rsidRDefault="00CF2D8C">
      <w:pPr>
        <w:numPr>
          <w:ilvl w:val="0"/>
          <w:numId w:val="2"/>
        </w:numPr>
        <w:spacing w:after="0" w:line="240" w:lineRule="auto"/>
        <w:jc w:val="both"/>
      </w:pPr>
      <w:r>
        <w:rPr>
          <w:rFonts w:cs="Calibri"/>
          <w:b/>
          <w:sz w:val="24"/>
          <w:szCs w:val="24"/>
        </w:rPr>
        <w:t>DAS VAGAS: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649"/>
        <w:gridCol w:w="1822"/>
        <w:gridCol w:w="902"/>
        <w:gridCol w:w="1591"/>
        <w:gridCol w:w="1183"/>
        <w:gridCol w:w="917"/>
        <w:gridCol w:w="1302"/>
        <w:gridCol w:w="1130"/>
      </w:tblGrid>
      <w:tr w:rsidR="00000000">
        <w:trPr>
          <w:trHeight w:val="205"/>
        </w:trPr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000000" w:rsidRDefault="00CF2D8C">
            <w:pPr>
              <w:pStyle w:val="LO-normal"/>
              <w:snapToGrid w:val="0"/>
              <w:jc w:val="center"/>
              <w:rPr>
                <w:b/>
              </w:rPr>
            </w:pPr>
          </w:p>
          <w:p w:rsidR="00000000" w:rsidRDefault="00CF2D8C">
            <w:pPr>
              <w:pStyle w:val="LO-normal"/>
              <w:jc w:val="center"/>
            </w:pPr>
            <w:r>
              <w:rPr>
                <w:b/>
                <w:sz w:val="20"/>
                <w:szCs w:val="20"/>
              </w:rPr>
              <w:t>Área de Estágio</w:t>
            </w:r>
          </w:p>
          <w:p w:rsidR="00000000" w:rsidRDefault="00CF2D8C">
            <w:pPr>
              <w:pStyle w:val="LO-normal"/>
              <w:jc w:val="center"/>
              <w:rPr>
                <w:b/>
              </w:rPr>
            </w:pP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000000" w:rsidRDefault="00CF2D8C">
            <w:pPr>
              <w:pStyle w:val="LO-normal"/>
              <w:jc w:val="center"/>
            </w:pPr>
            <w:r>
              <w:rPr>
                <w:b/>
                <w:sz w:val="20"/>
                <w:szCs w:val="20"/>
              </w:rPr>
              <w:t xml:space="preserve">Cursos </w:t>
            </w:r>
          </w:p>
          <w:p w:rsidR="00000000" w:rsidRDefault="00CF2D8C">
            <w:pPr>
              <w:pStyle w:val="LO-normal"/>
              <w:jc w:val="center"/>
            </w:pPr>
            <w:r>
              <w:rPr>
                <w:b/>
                <w:sz w:val="20"/>
                <w:szCs w:val="20"/>
              </w:rPr>
              <w:t>Nível Superior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000000" w:rsidRDefault="00CF2D8C">
            <w:pPr>
              <w:pStyle w:val="LO-normal"/>
              <w:snapToGrid w:val="0"/>
              <w:jc w:val="center"/>
              <w:rPr>
                <w:rFonts w:eastAsia="Calibri" w:cs="Calibri"/>
                <w:b/>
                <w:sz w:val="20"/>
                <w:szCs w:val="20"/>
              </w:rPr>
            </w:pPr>
          </w:p>
          <w:p w:rsidR="00000000" w:rsidRDefault="00CF2D8C">
            <w:pPr>
              <w:pStyle w:val="LO-normal"/>
              <w:jc w:val="center"/>
            </w:pPr>
            <w:r>
              <w:rPr>
                <w:b/>
                <w:sz w:val="20"/>
                <w:szCs w:val="20"/>
              </w:rPr>
              <w:t>Vagas</w:t>
            </w:r>
          </w:p>
          <w:p w:rsidR="00000000" w:rsidRDefault="00CF2D8C">
            <w:pPr>
              <w:pStyle w:val="LO-normal"/>
              <w:jc w:val="center"/>
              <w:rPr>
                <w:rFonts w:eastAsia="Calibri" w:cs="Calibri"/>
                <w:b/>
                <w:sz w:val="20"/>
                <w:szCs w:val="20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000000" w:rsidRDefault="00CF2D8C">
            <w:pPr>
              <w:pStyle w:val="LO-normal"/>
              <w:jc w:val="center"/>
            </w:pPr>
            <w:r>
              <w:rPr>
                <w:b/>
                <w:sz w:val="20"/>
                <w:szCs w:val="20"/>
              </w:rPr>
              <w:t>Atribuições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000000" w:rsidRDefault="00CF2D8C">
            <w:pPr>
              <w:pStyle w:val="LO-normal"/>
              <w:jc w:val="center"/>
            </w:pPr>
            <w:r>
              <w:rPr>
                <w:b/>
                <w:sz w:val="20"/>
                <w:szCs w:val="20"/>
              </w:rPr>
              <w:t>Carga Horária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000000" w:rsidRDefault="00CF2D8C">
            <w:pPr>
              <w:pStyle w:val="LO-normal"/>
              <w:jc w:val="center"/>
            </w:pPr>
            <w:r>
              <w:rPr>
                <w:b/>
                <w:sz w:val="20"/>
                <w:szCs w:val="20"/>
              </w:rPr>
              <w:t>Turno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000000" w:rsidRDefault="00CF2D8C">
            <w:pPr>
              <w:pStyle w:val="LO-normal"/>
              <w:tabs>
                <w:tab w:val="left" w:pos="4095"/>
                <w:tab w:val="left" w:pos="4605"/>
              </w:tabs>
              <w:jc w:val="center"/>
            </w:pPr>
            <w:r>
              <w:rPr>
                <w:b/>
                <w:sz w:val="20"/>
                <w:szCs w:val="20"/>
              </w:rPr>
              <w:t>Perfil do</w:t>
            </w:r>
          </w:p>
          <w:p w:rsidR="00000000" w:rsidRDefault="00CF2D8C">
            <w:pPr>
              <w:pStyle w:val="LO-normal"/>
              <w:tabs>
                <w:tab w:val="left" w:pos="4095"/>
                <w:tab w:val="left" w:pos="4605"/>
              </w:tabs>
              <w:jc w:val="center"/>
            </w:pPr>
            <w:r>
              <w:rPr>
                <w:b/>
                <w:sz w:val="20"/>
                <w:szCs w:val="20"/>
              </w:rPr>
              <w:t>Estagi</w:t>
            </w:r>
            <w:r>
              <w:rPr>
                <w:b/>
                <w:sz w:val="20"/>
                <w:szCs w:val="20"/>
              </w:rPr>
              <w:t>ário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000000" w:rsidRDefault="00CF2D8C">
            <w:pPr>
              <w:pStyle w:val="LO-normal"/>
              <w:jc w:val="center"/>
            </w:pPr>
            <w:r>
              <w:rPr>
                <w:b/>
                <w:sz w:val="16"/>
                <w:szCs w:val="16"/>
              </w:rPr>
              <w:t>Requisito Mínimo</w:t>
            </w:r>
          </w:p>
        </w:tc>
      </w:tr>
      <w:tr w:rsidR="00000000">
        <w:trPr>
          <w:trHeight w:val="205"/>
        </w:trPr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CF2D8C">
            <w:pPr>
              <w:pStyle w:val="LO-normal"/>
              <w:snapToGrid w:val="0"/>
              <w:spacing w:line="252" w:lineRule="auto"/>
              <w:jc w:val="center"/>
              <w:rPr>
                <w:rFonts w:eastAsia="Calibri" w:cs="Calibri"/>
                <w:color w:val="FF0000"/>
                <w:sz w:val="16"/>
                <w:szCs w:val="16"/>
              </w:rPr>
            </w:pPr>
          </w:p>
          <w:p w:rsidR="00000000" w:rsidRDefault="00CF2D8C">
            <w:pPr>
              <w:pStyle w:val="LO-normal"/>
              <w:spacing w:line="252" w:lineRule="auto"/>
              <w:jc w:val="center"/>
              <w:rPr>
                <w:rFonts w:eastAsia="Calibri" w:cs="Calibri"/>
                <w:color w:val="FF0000"/>
                <w:sz w:val="16"/>
                <w:szCs w:val="16"/>
              </w:rPr>
            </w:pPr>
          </w:p>
          <w:p w:rsidR="00000000" w:rsidRDefault="00CF2D8C">
            <w:pPr>
              <w:pStyle w:val="LO-normal"/>
              <w:spacing w:line="252" w:lineRule="auto"/>
              <w:jc w:val="center"/>
              <w:rPr>
                <w:rFonts w:eastAsia="Calibri" w:cs="Calibri"/>
                <w:color w:val="FF0000"/>
                <w:sz w:val="16"/>
                <w:szCs w:val="16"/>
              </w:rPr>
            </w:pPr>
          </w:p>
          <w:p w:rsidR="00000000" w:rsidRDefault="00CF2D8C">
            <w:pPr>
              <w:pStyle w:val="LO-normal"/>
              <w:spacing w:line="252" w:lineRule="auto"/>
              <w:jc w:val="center"/>
            </w:pPr>
            <w:r>
              <w:rPr>
                <w:rFonts w:eastAsia="Calibri" w:cs="Calibri"/>
                <w:b/>
                <w:bCs/>
                <w:color w:val="FF0000"/>
                <w:sz w:val="22"/>
                <w:szCs w:val="22"/>
              </w:rPr>
              <w:t xml:space="preserve">Diretoria de Tecnologia da Informação - </w:t>
            </w:r>
          </w:p>
          <w:p w:rsidR="00000000" w:rsidRDefault="00CF2D8C">
            <w:pPr>
              <w:pStyle w:val="LO-normal"/>
              <w:spacing w:line="252" w:lineRule="auto"/>
              <w:jc w:val="center"/>
            </w:pPr>
            <w:r>
              <w:rPr>
                <w:rFonts w:eastAsia="Calibri" w:cs="Calibri"/>
                <w:b/>
                <w:bCs/>
                <w:color w:val="FF0000"/>
                <w:sz w:val="22"/>
                <w:szCs w:val="22"/>
              </w:rPr>
              <w:t>DTI</w:t>
            </w:r>
          </w:p>
          <w:p w:rsidR="00000000" w:rsidRDefault="00CF2D8C">
            <w:pPr>
              <w:pStyle w:val="LO-normal"/>
              <w:spacing w:line="252" w:lineRule="auto"/>
              <w:jc w:val="center"/>
              <w:rPr>
                <w:rFonts w:eastAsia="Calibri" w:cs="Calibri"/>
                <w:b/>
                <w:bCs/>
                <w:color w:val="FF0000"/>
                <w:sz w:val="16"/>
                <w:szCs w:val="16"/>
              </w:rPr>
            </w:pPr>
          </w:p>
          <w:p w:rsidR="00000000" w:rsidRDefault="00CF2D8C">
            <w:pPr>
              <w:pStyle w:val="LO-normal"/>
              <w:spacing w:line="252" w:lineRule="auto"/>
              <w:jc w:val="center"/>
              <w:rPr>
                <w:rFonts w:eastAsia="Calibri" w:cs="Calibri"/>
                <w:b/>
                <w:bCs/>
                <w:color w:val="FF0000"/>
                <w:sz w:val="16"/>
                <w:szCs w:val="16"/>
              </w:rPr>
            </w:pPr>
          </w:p>
          <w:p w:rsidR="00000000" w:rsidRDefault="00CF2D8C">
            <w:pPr>
              <w:pStyle w:val="LO-normal"/>
              <w:spacing w:line="252" w:lineRule="auto"/>
              <w:jc w:val="center"/>
              <w:rPr>
                <w:rFonts w:eastAsia="Calibri" w:cs="Calibri"/>
                <w:color w:val="FF0000"/>
                <w:sz w:val="16"/>
                <w:szCs w:val="16"/>
              </w:rPr>
            </w:pP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CF2D8C">
            <w:pPr>
              <w:pStyle w:val="LO-normal"/>
              <w:jc w:val="center"/>
            </w:pPr>
            <w:r>
              <w:rPr>
                <w:b/>
                <w:color w:val="FF0000"/>
                <w:sz w:val="20"/>
                <w:szCs w:val="20"/>
              </w:rPr>
              <w:t>Ciência da</w:t>
            </w:r>
          </w:p>
          <w:p w:rsidR="00000000" w:rsidRDefault="00CF2D8C">
            <w:pPr>
              <w:pStyle w:val="LO-normal"/>
              <w:jc w:val="center"/>
            </w:pPr>
            <w:r>
              <w:rPr>
                <w:b/>
                <w:color w:val="FF0000"/>
                <w:sz w:val="20"/>
                <w:szCs w:val="20"/>
              </w:rPr>
              <w:t>Computação;</w:t>
            </w:r>
          </w:p>
          <w:p w:rsidR="00000000" w:rsidRDefault="00CF2D8C">
            <w:pPr>
              <w:pStyle w:val="LO-normal"/>
              <w:jc w:val="center"/>
            </w:pPr>
            <w:r>
              <w:rPr>
                <w:b/>
                <w:color w:val="FF0000"/>
                <w:sz w:val="20"/>
                <w:szCs w:val="20"/>
              </w:rPr>
              <w:t>Tecnólogo</w:t>
            </w:r>
          </w:p>
          <w:p w:rsidR="00000000" w:rsidRDefault="00CF2D8C">
            <w:pPr>
              <w:pStyle w:val="LO-normal"/>
              <w:jc w:val="center"/>
            </w:pPr>
            <w:r>
              <w:rPr>
                <w:b/>
                <w:color w:val="FF0000"/>
                <w:sz w:val="20"/>
                <w:szCs w:val="20"/>
              </w:rPr>
              <w:t>em Sistemas</w:t>
            </w:r>
          </w:p>
          <w:p w:rsidR="00000000" w:rsidRDefault="00CF2D8C">
            <w:pPr>
              <w:pStyle w:val="LO-normal"/>
              <w:jc w:val="center"/>
            </w:pPr>
            <w:r>
              <w:rPr>
                <w:b/>
                <w:color w:val="FF0000"/>
                <w:sz w:val="20"/>
                <w:szCs w:val="20"/>
              </w:rPr>
              <w:t>para Internet;</w:t>
            </w:r>
          </w:p>
          <w:p w:rsidR="00000000" w:rsidRDefault="00CF2D8C">
            <w:pPr>
              <w:pStyle w:val="LO-normal"/>
              <w:jc w:val="center"/>
            </w:pPr>
            <w:r>
              <w:rPr>
                <w:b/>
                <w:color w:val="FF0000"/>
                <w:sz w:val="20"/>
                <w:szCs w:val="20"/>
              </w:rPr>
              <w:t>Graduação</w:t>
            </w:r>
          </w:p>
          <w:p w:rsidR="00000000" w:rsidRDefault="00CF2D8C">
            <w:pPr>
              <w:pStyle w:val="LO-normal"/>
              <w:jc w:val="center"/>
            </w:pPr>
            <w:r>
              <w:rPr>
                <w:b/>
                <w:color w:val="FF0000"/>
                <w:sz w:val="20"/>
                <w:szCs w:val="20"/>
              </w:rPr>
              <w:t>na área da Informática, Computação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CF2D8C">
            <w:pPr>
              <w:pStyle w:val="LO-normal"/>
              <w:jc w:val="center"/>
            </w:pPr>
            <w:r>
              <w:rPr>
                <w:b/>
                <w:bCs/>
                <w:color w:val="FF0000"/>
              </w:rPr>
              <w:t>01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CF2D8C">
            <w:pPr>
              <w:pStyle w:val="LO-normal"/>
              <w:jc w:val="center"/>
            </w:pPr>
            <w:r>
              <w:rPr>
                <w:color w:val="FF0000"/>
              </w:rPr>
              <w:t>- Prestar suporte técnico aos usuários;</w:t>
            </w:r>
          </w:p>
          <w:p w:rsidR="00000000" w:rsidRDefault="00CF2D8C">
            <w:pPr>
              <w:pStyle w:val="LO-normal"/>
              <w:jc w:val="center"/>
            </w:pPr>
            <w:r>
              <w:rPr>
                <w:color w:val="FF0000"/>
              </w:rPr>
              <w:t>- Manutenção;</w:t>
            </w:r>
          </w:p>
          <w:p w:rsidR="00000000" w:rsidRDefault="00CF2D8C">
            <w:pPr>
              <w:pStyle w:val="LO-normal"/>
              <w:jc w:val="center"/>
              <w:rPr>
                <w:color w:val="FF0000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CF2D8C">
            <w:pPr>
              <w:pStyle w:val="LO-normal"/>
              <w:jc w:val="center"/>
            </w:pPr>
            <w:r>
              <w:rPr>
                <w:color w:val="FF0000"/>
              </w:rPr>
              <w:t>20 horas semanais.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CF2D8C">
            <w:pPr>
              <w:pStyle w:val="LO-normal"/>
              <w:jc w:val="center"/>
            </w:pPr>
            <w:r>
              <w:rPr>
                <w:color w:val="FF0000"/>
              </w:rPr>
              <w:t xml:space="preserve">01 vaga manhã e </w:t>
            </w:r>
          </w:p>
          <w:p w:rsidR="00000000" w:rsidRDefault="00CF2D8C">
            <w:pPr>
              <w:pStyle w:val="LO-normal"/>
              <w:jc w:val="center"/>
            </w:pPr>
            <w:r>
              <w:rPr>
                <w:color w:val="FF0000"/>
              </w:rPr>
              <w:t>01 vaga a tarde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CF2D8C">
            <w:pPr>
              <w:pStyle w:val="LO-normal"/>
              <w:tabs>
                <w:tab w:val="left" w:pos="4095"/>
                <w:tab w:val="left" w:pos="4605"/>
              </w:tabs>
              <w:jc w:val="center"/>
            </w:pPr>
            <w:r>
              <w:rPr>
                <w:color w:val="FF0000"/>
              </w:rPr>
              <w:t>Ser pontual, assíduo, proativo e responsável.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CF2D8C">
            <w:pPr>
              <w:pStyle w:val="LO-normal"/>
              <w:jc w:val="center"/>
            </w:pPr>
            <w:r>
              <w:rPr>
                <w:color w:val="FF0000"/>
                <w:sz w:val="18"/>
                <w:szCs w:val="18"/>
              </w:rPr>
              <w:t>- Ter bom desempenho acadêmico</w:t>
            </w:r>
          </w:p>
          <w:p w:rsidR="00000000" w:rsidRDefault="00CF2D8C">
            <w:pPr>
              <w:pStyle w:val="LO-normal"/>
              <w:jc w:val="center"/>
              <w:rPr>
                <w:color w:val="FF0000"/>
                <w:sz w:val="18"/>
                <w:szCs w:val="18"/>
              </w:rPr>
            </w:pPr>
          </w:p>
        </w:tc>
      </w:tr>
    </w:tbl>
    <w:p w:rsidR="00000000" w:rsidRDefault="00CF2D8C">
      <w:pPr>
        <w:spacing w:after="0" w:line="240" w:lineRule="auto"/>
        <w:jc w:val="both"/>
      </w:pPr>
      <w:r>
        <w:rPr>
          <w:color w:val="FF0000"/>
          <w:sz w:val="24"/>
          <w:szCs w:val="24"/>
        </w:rPr>
        <w:t>* Não há reserva de vagas para candidatos portadores de deficiência e de candidatos negros ou pardos para provimento imediato devido ao quantita</w:t>
      </w:r>
      <w:r>
        <w:rPr>
          <w:color w:val="FF0000"/>
          <w:sz w:val="24"/>
          <w:szCs w:val="24"/>
        </w:rPr>
        <w:t>tivo de vagas oferecido.</w:t>
      </w:r>
    </w:p>
    <w:p w:rsidR="00000000" w:rsidRDefault="00CF2D8C">
      <w:pPr>
        <w:spacing w:after="0" w:line="240" w:lineRule="auto"/>
        <w:jc w:val="both"/>
      </w:pPr>
      <w:r>
        <w:rPr>
          <w:rFonts w:cs="Calibri"/>
          <w:b/>
          <w:color w:val="FF0000"/>
          <w:sz w:val="24"/>
          <w:szCs w:val="24"/>
        </w:rPr>
        <w:t>(DEIXAR ESSA MENSAGEM QUANDO FOR 1 VAGA)</w:t>
      </w:r>
    </w:p>
    <w:p w:rsidR="00000000" w:rsidRDefault="00CF2D8C">
      <w:pPr>
        <w:spacing w:after="0" w:line="240" w:lineRule="auto"/>
        <w:jc w:val="both"/>
      </w:pPr>
    </w:p>
    <w:p w:rsidR="00000000" w:rsidRDefault="00CF2D8C">
      <w:pPr>
        <w:spacing w:after="0" w:line="240" w:lineRule="auto"/>
        <w:jc w:val="both"/>
      </w:pPr>
      <w:r>
        <w:rPr>
          <w:color w:val="FF0000"/>
          <w:sz w:val="24"/>
          <w:szCs w:val="24"/>
        </w:rPr>
        <w:t>* Não há reserva de vagas para candidatos portadores de deficiência para provimento imediato devido ao quantitativo de vagas oferecido.</w:t>
      </w:r>
    </w:p>
    <w:p w:rsidR="00000000" w:rsidRDefault="00CF2D8C">
      <w:pPr>
        <w:spacing w:after="0" w:line="240" w:lineRule="auto"/>
        <w:jc w:val="both"/>
      </w:pPr>
      <w:r>
        <w:rPr>
          <w:rFonts w:cs="Calibri"/>
          <w:b/>
          <w:color w:val="FF0000"/>
          <w:sz w:val="24"/>
          <w:szCs w:val="24"/>
        </w:rPr>
        <w:t>(DEIXAR ESSA MENSAGEM QUANDO FOR 2 A 4 VAGAS)</w:t>
      </w:r>
    </w:p>
    <w:p w:rsidR="00000000" w:rsidRDefault="00CF2D8C">
      <w:pPr>
        <w:spacing w:after="0" w:line="240" w:lineRule="auto"/>
        <w:jc w:val="both"/>
      </w:pPr>
    </w:p>
    <w:p w:rsidR="00000000" w:rsidRDefault="00CF2D8C">
      <w:pPr>
        <w:spacing w:after="0" w:line="240" w:lineRule="auto"/>
        <w:jc w:val="both"/>
      </w:pPr>
      <w:r>
        <w:rPr>
          <w:rFonts w:cs="Calibri"/>
          <w:b/>
          <w:color w:val="FF0000"/>
          <w:sz w:val="24"/>
          <w:szCs w:val="24"/>
        </w:rPr>
        <w:t>* (</w:t>
      </w:r>
      <w:r>
        <w:rPr>
          <w:rFonts w:cs="Calibri"/>
          <w:b/>
          <w:color w:val="FF0000"/>
          <w:sz w:val="24"/>
          <w:szCs w:val="24"/>
        </w:rPr>
        <w:t>RET</w:t>
      </w:r>
      <w:r>
        <w:rPr>
          <w:rFonts w:cs="Calibri"/>
          <w:b/>
          <w:color w:val="FF0000"/>
          <w:sz w:val="24"/>
          <w:szCs w:val="24"/>
        </w:rPr>
        <w:t>IRAR</w:t>
      </w:r>
      <w:r>
        <w:rPr>
          <w:rFonts w:cs="Calibri"/>
          <w:b/>
          <w:color w:val="FF0000"/>
          <w:sz w:val="24"/>
          <w:szCs w:val="24"/>
        </w:rPr>
        <w:t xml:space="preserve"> ESSA MENSAGEM QUANDO FOR 5 </w:t>
      </w:r>
      <w:r>
        <w:rPr>
          <w:rFonts w:cs="Calibri"/>
          <w:b/>
          <w:color w:val="FF0000"/>
          <w:sz w:val="24"/>
          <w:szCs w:val="24"/>
        </w:rPr>
        <w:t xml:space="preserve">OU MAIS </w:t>
      </w:r>
      <w:r>
        <w:rPr>
          <w:rFonts w:cs="Calibri"/>
          <w:b/>
          <w:color w:val="FF0000"/>
          <w:sz w:val="24"/>
          <w:szCs w:val="24"/>
        </w:rPr>
        <w:t>VAGAS)</w:t>
      </w:r>
    </w:p>
    <w:p w:rsidR="00000000" w:rsidRDefault="00CF2D8C">
      <w:pPr>
        <w:spacing w:after="0" w:line="240" w:lineRule="auto"/>
        <w:jc w:val="both"/>
        <w:rPr>
          <w:rFonts w:cs="Calibri"/>
          <w:b/>
          <w:sz w:val="24"/>
          <w:szCs w:val="24"/>
        </w:rPr>
      </w:pPr>
    </w:p>
    <w:p w:rsidR="00000000" w:rsidRDefault="00CF2D8C">
      <w:pPr>
        <w:spacing w:after="0" w:line="240" w:lineRule="auto"/>
        <w:jc w:val="both"/>
      </w:pPr>
      <w:r>
        <w:rPr>
          <w:rFonts w:cs="Calibri"/>
          <w:b/>
          <w:sz w:val="24"/>
          <w:szCs w:val="24"/>
        </w:rPr>
        <w:t>1.1 - DAS COTAS:</w:t>
      </w:r>
      <w:r>
        <w:rPr>
          <w:rFonts w:cs="Calibri"/>
          <w:sz w:val="24"/>
          <w:szCs w:val="24"/>
        </w:rPr>
        <w:t xml:space="preserve"> Serão reservadas 10% das vagas para candidatos portadores de deficiência (PCD) e 30% das vagas para candidatos negros ou pardos conforme os decretos </w:t>
      </w:r>
      <w:r>
        <w:rPr>
          <w:rFonts w:cs="Calibri"/>
          <w:color w:val="000000"/>
          <w:sz w:val="24"/>
          <w:szCs w:val="24"/>
        </w:rPr>
        <w:t>nº 9.508, de 24 de setembro de 2018 e nº 9</w:t>
      </w:r>
      <w:r>
        <w:rPr>
          <w:rFonts w:cs="Calibri"/>
          <w:color w:val="000000"/>
          <w:sz w:val="24"/>
          <w:szCs w:val="24"/>
        </w:rPr>
        <w:t>.427, de 28 de junho de 2018</w:t>
      </w:r>
      <w:r>
        <w:rPr>
          <w:rFonts w:cs="Calibri"/>
          <w:sz w:val="24"/>
          <w:szCs w:val="24"/>
        </w:rPr>
        <w:t>. Esses candidatos concorrerão concomitantemente às vagas reservadas e às vagas destinadas a ampla concorrência, de acordo com a sua classificação na seleção. Não havendo candidato inscrito nessas condições, as vagas serão ocupa</w:t>
      </w:r>
      <w:r>
        <w:rPr>
          <w:rFonts w:cs="Calibri"/>
          <w:sz w:val="24"/>
          <w:szCs w:val="24"/>
        </w:rPr>
        <w:t xml:space="preserve">das pelos candidatos da ampla concorrência.   </w:t>
      </w:r>
    </w:p>
    <w:p w:rsidR="00000000" w:rsidRDefault="00CF2D8C">
      <w:pPr>
        <w:spacing w:before="120" w:after="120" w:line="240" w:lineRule="auto"/>
        <w:ind w:left="708"/>
        <w:jc w:val="both"/>
      </w:pPr>
      <w:r>
        <w:rPr>
          <w:rFonts w:cs="Calibri"/>
          <w:b/>
          <w:sz w:val="24"/>
          <w:szCs w:val="24"/>
        </w:rPr>
        <w:t>1.1.1</w:t>
      </w:r>
      <w:r>
        <w:rPr>
          <w:rFonts w:cs="Calibri"/>
          <w:sz w:val="24"/>
          <w:szCs w:val="24"/>
        </w:rPr>
        <w:t xml:space="preserve"> A classificação final do concurso dar-se-á em listas separadas por </w:t>
      </w:r>
      <w:r>
        <w:rPr>
          <w:rFonts w:cs="Calibri"/>
          <w:color w:val="000000"/>
          <w:sz w:val="24"/>
          <w:szCs w:val="24"/>
        </w:rPr>
        <w:t>área</w:t>
      </w:r>
      <w:r>
        <w:rPr>
          <w:rFonts w:cs="Calibri"/>
          <w:sz w:val="24"/>
          <w:szCs w:val="24"/>
        </w:rPr>
        <w:t>, conforme número de vagas ofertadas: listagem da ampla concorrência, contendo todos os candidatos para área; listagem especial cont</w:t>
      </w:r>
      <w:r>
        <w:rPr>
          <w:rFonts w:cs="Calibri"/>
          <w:sz w:val="24"/>
          <w:szCs w:val="24"/>
        </w:rPr>
        <w:t xml:space="preserve">endo apenas candidatos PCD’s para </w:t>
      </w:r>
      <w:r>
        <w:rPr>
          <w:rFonts w:cs="Calibri"/>
          <w:color w:val="000000"/>
          <w:sz w:val="24"/>
          <w:szCs w:val="24"/>
        </w:rPr>
        <w:t>área</w:t>
      </w:r>
      <w:r>
        <w:rPr>
          <w:rFonts w:cs="Calibri"/>
          <w:sz w:val="24"/>
          <w:szCs w:val="24"/>
        </w:rPr>
        <w:t>, e; listagem especial contendo apenas candidatos étnico-raciais para área.</w:t>
      </w:r>
    </w:p>
    <w:p w:rsidR="00000000" w:rsidRDefault="00CF2D8C">
      <w:pPr>
        <w:pStyle w:val="CM3"/>
        <w:spacing w:before="120" w:after="120"/>
        <w:ind w:left="708"/>
        <w:jc w:val="both"/>
      </w:pPr>
      <w:r>
        <w:rPr>
          <w:rFonts w:ascii="Calibri" w:hAnsi="Calibri" w:cs="Calibri"/>
          <w:b/>
          <w:sz w:val="24"/>
        </w:rPr>
        <w:t>1.1.2</w:t>
      </w:r>
      <w:r>
        <w:rPr>
          <w:rFonts w:ascii="Calibri" w:hAnsi="Calibri" w:cs="Calibri"/>
          <w:sz w:val="24"/>
        </w:rPr>
        <w:t xml:space="preserve"> - Na hipótese de quantitativo fracionado para o número de vagas reservadas, esse será </w:t>
      </w:r>
      <w:r>
        <w:rPr>
          <w:rFonts w:ascii="Calibri" w:hAnsi="Calibri" w:cs="Calibri"/>
          <w:sz w:val="24"/>
        </w:rPr>
        <w:lastRenderedPageBreak/>
        <w:t>aumentado para o primeiro número inteiro subsequen</w:t>
      </w:r>
      <w:r>
        <w:rPr>
          <w:rFonts w:ascii="Calibri" w:hAnsi="Calibri" w:cs="Calibri"/>
          <w:sz w:val="24"/>
        </w:rPr>
        <w:t>te, em caso de fração igual ou maior que 0,5 (cinco décimos), ou diminuído para número inteiro imediatamente inferior, em caso de fração menor que 0,5 (cinco décimos).</w:t>
      </w:r>
    </w:p>
    <w:p w:rsidR="00000000" w:rsidRDefault="00CF2D8C">
      <w:pPr>
        <w:spacing w:before="120" w:after="120"/>
        <w:ind w:left="708"/>
        <w:jc w:val="both"/>
      </w:pPr>
      <w:r>
        <w:rPr>
          <w:rFonts w:cs="Calibri"/>
          <w:b/>
          <w:sz w:val="24"/>
          <w:szCs w:val="24"/>
        </w:rPr>
        <w:t>1.1.3</w:t>
      </w:r>
      <w:r>
        <w:rPr>
          <w:rFonts w:cs="Calibri"/>
          <w:sz w:val="24"/>
          <w:szCs w:val="24"/>
        </w:rPr>
        <w:t xml:space="preserve"> - Caso não existam candidatos PCD e ou étnico-racial aprovado no processo seletivo</w:t>
      </w:r>
      <w:r>
        <w:rPr>
          <w:rFonts w:cs="Calibri"/>
          <w:sz w:val="24"/>
          <w:szCs w:val="24"/>
        </w:rPr>
        <w:t>, a vaga será ocupada pelo candidato da ampla concorrência.</w:t>
      </w:r>
    </w:p>
    <w:p w:rsidR="00000000" w:rsidRDefault="00CF2D8C">
      <w:pPr>
        <w:spacing w:before="120" w:after="120" w:line="240" w:lineRule="auto"/>
        <w:ind w:left="708"/>
        <w:jc w:val="both"/>
      </w:pPr>
      <w:r>
        <w:rPr>
          <w:rFonts w:cs="Calibri"/>
          <w:b/>
          <w:sz w:val="24"/>
          <w:szCs w:val="24"/>
        </w:rPr>
        <w:t>1.1.4</w:t>
      </w:r>
      <w:r>
        <w:rPr>
          <w:rFonts w:cs="Calibri"/>
          <w:sz w:val="24"/>
          <w:szCs w:val="24"/>
        </w:rPr>
        <w:t xml:space="preserve"> - Caso existam candidatos PCD e étnico-racial, ambos classificados para ingresso imediato na mesma área, em decorrência da reserva de vagas, prevalecerá o acesso do candidato PCD, </w:t>
      </w:r>
      <w:r>
        <w:rPr>
          <w:rFonts w:cs="Calibri"/>
          <w:color w:val="000000"/>
          <w:sz w:val="24"/>
          <w:szCs w:val="24"/>
        </w:rPr>
        <w:t>nesse caso</w:t>
      </w:r>
      <w:r>
        <w:rPr>
          <w:rFonts w:cs="Calibri"/>
          <w:color w:val="000000"/>
          <w:sz w:val="24"/>
          <w:szCs w:val="24"/>
        </w:rPr>
        <w:t>, será convocado o candidato étnico-racial subsequente de outra área até completar a reserva estabelecida.</w:t>
      </w:r>
    </w:p>
    <w:p w:rsidR="00000000" w:rsidRDefault="00CF2D8C">
      <w:pPr>
        <w:spacing w:before="120" w:after="120" w:line="240" w:lineRule="auto"/>
        <w:ind w:left="708"/>
        <w:jc w:val="both"/>
      </w:pPr>
      <w:r>
        <w:rPr>
          <w:rFonts w:cs="Calibri"/>
          <w:b/>
          <w:sz w:val="24"/>
          <w:szCs w:val="24"/>
        </w:rPr>
        <w:t>1.1.5</w:t>
      </w:r>
      <w:r>
        <w:rPr>
          <w:rFonts w:cs="Calibri"/>
          <w:sz w:val="24"/>
          <w:szCs w:val="24"/>
        </w:rPr>
        <w:t xml:space="preserve"> - A inclusão dos nomes dos candidatos PCD e étnico-racial na listagem de classificação final, obedecerá ao percentual previsto neste edital.</w:t>
      </w:r>
    </w:p>
    <w:p w:rsidR="00000000" w:rsidRDefault="00CF2D8C">
      <w:pPr>
        <w:spacing w:after="240"/>
        <w:jc w:val="both"/>
      </w:pPr>
      <w:r>
        <w:rPr>
          <w:rFonts w:cs="Calibri"/>
          <w:b/>
          <w:sz w:val="24"/>
          <w:szCs w:val="24"/>
        </w:rPr>
        <w:t>1.</w:t>
      </w:r>
      <w:r>
        <w:rPr>
          <w:rFonts w:cs="Calibri"/>
          <w:b/>
          <w:sz w:val="24"/>
          <w:szCs w:val="24"/>
        </w:rPr>
        <w:t xml:space="preserve">2- DA RESERVA DE VAGAS A </w:t>
      </w:r>
      <w:r>
        <w:rPr>
          <w:rFonts w:cs="Calibri"/>
          <w:b/>
          <w:color w:val="000000"/>
          <w:sz w:val="24"/>
          <w:szCs w:val="24"/>
        </w:rPr>
        <w:t>CANDIDATOS COM DEFICIÊNCIA (PCD)</w:t>
      </w:r>
    </w:p>
    <w:p w:rsidR="00000000" w:rsidRDefault="00CF2D8C">
      <w:pPr>
        <w:spacing w:before="120" w:after="120" w:line="240" w:lineRule="auto"/>
        <w:ind w:left="708"/>
        <w:jc w:val="both"/>
      </w:pPr>
      <w:r>
        <w:rPr>
          <w:rFonts w:cs="Calibri"/>
          <w:b/>
          <w:color w:val="000000"/>
          <w:sz w:val="24"/>
          <w:szCs w:val="24"/>
        </w:rPr>
        <w:t>1.2.1</w:t>
      </w:r>
      <w:r>
        <w:rPr>
          <w:rFonts w:cs="Calibri"/>
          <w:color w:val="000000"/>
          <w:sz w:val="24"/>
          <w:szCs w:val="24"/>
        </w:rPr>
        <w:t xml:space="preserve"> - Em atenção aos princípios legais, a reserva de vagas será de 10% (dez por cento) do total de vagas oferecidas, que serão reservadas a candidatos PCD, independente de área, sendo a classifica</w:t>
      </w:r>
      <w:r>
        <w:rPr>
          <w:rFonts w:cs="Calibri"/>
          <w:color w:val="000000"/>
          <w:sz w:val="24"/>
          <w:szCs w:val="24"/>
        </w:rPr>
        <w:t xml:space="preserve">ção final feita de acordo como </w:t>
      </w:r>
      <w:r>
        <w:rPr>
          <w:rFonts w:cs="Calibri"/>
          <w:sz w:val="24"/>
          <w:szCs w:val="24"/>
        </w:rPr>
        <w:t xml:space="preserve">o </w:t>
      </w:r>
      <w:r>
        <w:rPr>
          <w:rFonts w:cs="Calibri"/>
          <w:bCs/>
          <w:sz w:val="24"/>
          <w:szCs w:val="24"/>
        </w:rPr>
        <w:t>item</w:t>
      </w:r>
      <w:r>
        <w:rPr>
          <w:rFonts w:cs="Calibri"/>
          <w:sz w:val="24"/>
          <w:szCs w:val="24"/>
        </w:rPr>
        <w:t xml:space="preserve"> 1.1 </w:t>
      </w:r>
      <w:r>
        <w:rPr>
          <w:rFonts w:cs="Calibri"/>
          <w:color w:val="000000"/>
          <w:sz w:val="24"/>
          <w:szCs w:val="24"/>
        </w:rPr>
        <w:t>deste edital.</w:t>
      </w:r>
    </w:p>
    <w:p w:rsidR="00000000" w:rsidRDefault="00CF2D8C">
      <w:pPr>
        <w:pStyle w:val="CM3"/>
        <w:spacing w:before="120" w:after="120"/>
        <w:ind w:left="720"/>
        <w:jc w:val="both"/>
      </w:pPr>
      <w:r>
        <w:rPr>
          <w:rFonts w:ascii="Calibri" w:hAnsi="Calibri" w:cs="Calibri"/>
          <w:b/>
          <w:sz w:val="24"/>
        </w:rPr>
        <w:t>1.2.2</w:t>
      </w:r>
      <w:r>
        <w:rPr>
          <w:rFonts w:ascii="Calibri" w:hAnsi="Calibri" w:cs="Calibri"/>
          <w:sz w:val="24"/>
        </w:rPr>
        <w:t xml:space="preserve"> - Caso exista mais de 01 (um) candidato PCD aprovado para a mesma área, aquele que ficou mais bem classificado terá direito à vaga, nesse caso, será convocado o candidato PCD subsequente de outr</w:t>
      </w:r>
      <w:r>
        <w:rPr>
          <w:rFonts w:ascii="Calibri" w:hAnsi="Calibri" w:cs="Calibri"/>
          <w:sz w:val="24"/>
        </w:rPr>
        <w:t xml:space="preserve">a área, obedecida a lista de classificação. </w:t>
      </w:r>
    </w:p>
    <w:p w:rsidR="00000000" w:rsidRDefault="00CF2D8C">
      <w:pPr>
        <w:pStyle w:val="ListParagraph"/>
        <w:spacing w:before="120" w:after="120"/>
        <w:ind w:left="720"/>
        <w:jc w:val="both"/>
      </w:pPr>
      <w:r>
        <w:rPr>
          <w:rFonts w:ascii="Calibri" w:hAnsi="Calibri" w:cs="Calibri"/>
          <w:b/>
          <w:sz w:val="24"/>
          <w:szCs w:val="24"/>
        </w:rPr>
        <w:t>1.2.3</w:t>
      </w:r>
      <w:r>
        <w:rPr>
          <w:rFonts w:ascii="Calibri" w:hAnsi="Calibri" w:cs="Calibri"/>
          <w:sz w:val="24"/>
          <w:szCs w:val="24"/>
        </w:rPr>
        <w:t xml:space="preserve"> - Considera-se pessoa com deficiência aquela que se enquadra no artigo 2º da Lei 13.146/2015 e nas categorias discriminadas no artigo 4º do Decreto nº. 3.298/1999.</w:t>
      </w:r>
    </w:p>
    <w:p w:rsidR="00000000" w:rsidRDefault="00CF2D8C">
      <w:pPr>
        <w:pStyle w:val="ListParagraph"/>
        <w:spacing w:before="120" w:after="120"/>
        <w:ind w:left="720"/>
        <w:jc w:val="both"/>
      </w:pPr>
      <w:r>
        <w:rPr>
          <w:rFonts w:ascii="Calibri" w:hAnsi="Calibri" w:cs="Calibri"/>
          <w:b/>
          <w:color w:val="000000"/>
          <w:sz w:val="24"/>
          <w:szCs w:val="24"/>
        </w:rPr>
        <w:t>1.2.4</w:t>
      </w:r>
      <w:r>
        <w:rPr>
          <w:rFonts w:ascii="Calibri" w:hAnsi="Calibri" w:cs="Calibri"/>
          <w:color w:val="000000"/>
          <w:sz w:val="24"/>
          <w:szCs w:val="24"/>
        </w:rPr>
        <w:t xml:space="preserve"> - O candidato que não declarar sua </w:t>
      </w:r>
      <w:r>
        <w:rPr>
          <w:rFonts w:ascii="Calibri" w:hAnsi="Calibri" w:cs="Calibri"/>
          <w:color w:val="000000"/>
          <w:sz w:val="24"/>
          <w:szCs w:val="24"/>
        </w:rPr>
        <w:t>condição de PCD no ato da inscrição perderá o direito de concorrer à(s) vaga(s) reservada(s) aos candidatos PCD.</w:t>
      </w:r>
    </w:p>
    <w:p w:rsidR="00000000" w:rsidRDefault="00CF2D8C">
      <w:pPr>
        <w:pStyle w:val="ListParagraph"/>
        <w:spacing w:before="120" w:after="120"/>
        <w:ind w:left="720"/>
        <w:jc w:val="both"/>
      </w:pPr>
      <w:r>
        <w:rPr>
          <w:rFonts w:ascii="Calibri" w:hAnsi="Calibri" w:cs="Calibri"/>
          <w:b/>
          <w:sz w:val="24"/>
          <w:szCs w:val="24"/>
        </w:rPr>
        <w:t>1.2.5</w:t>
      </w:r>
      <w:r>
        <w:rPr>
          <w:rFonts w:ascii="Calibri" w:hAnsi="Calibri" w:cs="Calibri"/>
          <w:sz w:val="24"/>
          <w:szCs w:val="24"/>
        </w:rPr>
        <w:t xml:space="preserve"> - Nos termos do artigo 3º, inciso IV, do Decreto 9.508/2018, o</w:t>
      </w:r>
      <w:r>
        <w:rPr>
          <w:rFonts w:ascii="Calibri" w:hAnsi="Calibri" w:cs="Calibri"/>
          <w:color w:val="000000"/>
          <w:sz w:val="24"/>
          <w:szCs w:val="24"/>
        </w:rPr>
        <w:t xml:space="preserve"> candidato que desejar concorrer como </w:t>
      </w:r>
      <w:r>
        <w:rPr>
          <w:rFonts w:ascii="Calibri" w:hAnsi="Calibri" w:cs="Calibri"/>
          <w:sz w:val="24"/>
          <w:szCs w:val="24"/>
        </w:rPr>
        <w:t xml:space="preserve">PCD deverá enviar, até </w:t>
      </w:r>
      <w:r>
        <w:rPr>
          <w:rFonts w:ascii="Calibri" w:hAnsi="Calibri" w:cs="Calibri"/>
          <w:b/>
          <w:sz w:val="24"/>
          <w:szCs w:val="24"/>
        </w:rPr>
        <w:t>(</w:t>
      </w:r>
      <w:r>
        <w:rPr>
          <w:rFonts w:ascii="Calibri" w:hAnsi="Calibri" w:cs="Calibri"/>
          <w:b/>
          <w:color w:val="FF0000"/>
          <w:sz w:val="24"/>
          <w:szCs w:val="24"/>
        </w:rPr>
        <w:t>Data</w:t>
      </w:r>
      <w:r>
        <w:rPr>
          <w:rFonts w:ascii="Calibri" w:hAnsi="Calibri" w:cs="Calibri"/>
          <w:b/>
          <w:sz w:val="24"/>
          <w:szCs w:val="24"/>
        </w:rPr>
        <w:t>)</w:t>
      </w:r>
      <w:r>
        <w:rPr>
          <w:rFonts w:ascii="Calibri" w:hAnsi="Calibri" w:cs="Calibri"/>
          <w:sz w:val="24"/>
          <w:szCs w:val="24"/>
        </w:rPr>
        <w:t>, compro</w:t>
      </w:r>
      <w:r>
        <w:rPr>
          <w:rFonts w:ascii="Calibri" w:hAnsi="Calibri" w:cs="Calibri"/>
          <w:sz w:val="24"/>
          <w:szCs w:val="24"/>
        </w:rPr>
        <w:t xml:space="preserve">vação da condição de deficiência, por laudo </w:t>
      </w:r>
      <w:r>
        <w:rPr>
          <w:rFonts w:ascii="Calibri" w:hAnsi="Calibri" w:cs="Calibri"/>
          <w:color w:val="000000"/>
          <w:sz w:val="24"/>
          <w:szCs w:val="24"/>
        </w:rPr>
        <w:t>médico que ateste o tipo de deficiência em que se enquadra, com expressa referência ao código correspondente</w:t>
      </w:r>
      <w:r>
        <w:rPr>
          <w:rFonts w:ascii="Calibri" w:hAnsi="Calibri" w:cs="Calibri"/>
          <w:sz w:val="24"/>
          <w:szCs w:val="24"/>
        </w:rPr>
        <w:t xml:space="preserve"> da Classificação Internacional de Doenças (CID).</w:t>
      </w:r>
    </w:p>
    <w:p w:rsidR="00000000" w:rsidRDefault="00CF2D8C">
      <w:pPr>
        <w:pStyle w:val="CM3"/>
        <w:spacing w:before="120" w:after="120"/>
        <w:ind w:left="1418"/>
        <w:jc w:val="both"/>
      </w:pPr>
      <w:r>
        <w:rPr>
          <w:rFonts w:ascii="Calibri" w:hAnsi="Calibri" w:cs="Calibri"/>
          <w:b/>
          <w:sz w:val="24"/>
        </w:rPr>
        <w:t>1.2.5.1</w:t>
      </w:r>
      <w:r>
        <w:rPr>
          <w:rFonts w:ascii="Calibri" w:hAnsi="Calibri" w:cs="Calibri"/>
          <w:sz w:val="24"/>
        </w:rPr>
        <w:t xml:space="preserve"> - O candidato deverá</w:t>
      </w:r>
      <w:r>
        <w:rPr>
          <w:rFonts w:ascii="Calibri" w:hAnsi="Calibri" w:cs="Calibri"/>
          <w:b/>
          <w:sz w:val="24"/>
        </w:rPr>
        <w:t xml:space="preserve"> digitalizar</w:t>
      </w:r>
      <w:r>
        <w:rPr>
          <w:rFonts w:ascii="Calibri" w:hAnsi="Calibri" w:cs="Calibri"/>
          <w:sz w:val="24"/>
        </w:rPr>
        <w:t xml:space="preserve"> a documentaçã</w:t>
      </w:r>
      <w:r>
        <w:rPr>
          <w:rFonts w:ascii="Calibri" w:hAnsi="Calibri" w:cs="Calibri"/>
          <w:sz w:val="24"/>
        </w:rPr>
        <w:t xml:space="preserve">o </w:t>
      </w:r>
      <w:r>
        <w:rPr>
          <w:rFonts w:ascii="Calibri" w:hAnsi="Calibri" w:cs="Calibri"/>
          <w:b/>
          <w:sz w:val="24"/>
        </w:rPr>
        <w:t>em arquivo único, no formato PDF,</w:t>
      </w:r>
      <w:r>
        <w:rPr>
          <w:rFonts w:ascii="Calibri" w:hAnsi="Calibri" w:cs="Calibri"/>
          <w:sz w:val="24"/>
        </w:rPr>
        <w:t xml:space="preserve"> e enviar ao e-mail</w:t>
      </w:r>
      <w:r>
        <w:rPr>
          <w:rFonts w:ascii="Calibri" w:hAnsi="Calibri" w:cs="Calibri"/>
          <w:color w:val="FF0000"/>
          <w:sz w:val="24"/>
        </w:rPr>
        <w:t>..............</w:t>
      </w:r>
      <w:r>
        <w:rPr>
          <w:rFonts w:ascii="Calibri" w:hAnsi="Calibri" w:cs="Calibri"/>
          <w:sz w:val="24"/>
        </w:rPr>
        <w:t xml:space="preserve">até o dia </w:t>
      </w:r>
      <w:r>
        <w:rPr>
          <w:rFonts w:ascii="Calibri" w:hAnsi="Calibri" w:cs="Calibri"/>
          <w:color w:val="FF0000"/>
          <w:sz w:val="24"/>
        </w:rPr>
        <w:t>(</w:t>
      </w:r>
      <w:r>
        <w:rPr>
          <w:rFonts w:ascii="Calibri" w:hAnsi="Calibri" w:cs="Calibri"/>
          <w:b/>
          <w:color w:val="FF0000"/>
          <w:sz w:val="24"/>
        </w:rPr>
        <w:t>Data do último dia de inscrição</w:t>
      </w:r>
      <w:r>
        <w:rPr>
          <w:rFonts w:ascii="Calibri" w:hAnsi="Calibri" w:cs="Calibri"/>
          <w:color w:val="FF0000"/>
          <w:sz w:val="24"/>
        </w:rPr>
        <w:t>).</w:t>
      </w:r>
    </w:p>
    <w:p w:rsidR="00000000" w:rsidRDefault="00CF2D8C">
      <w:pPr>
        <w:pStyle w:val="ListParagraph"/>
        <w:spacing w:before="120" w:after="120"/>
        <w:ind w:left="720"/>
        <w:jc w:val="both"/>
      </w:pPr>
      <w:r>
        <w:rPr>
          <w:rFonts w:ascii="Calibri" w:hAnsi="Calibri" w:cs="Calibri"/>
          <w:b/>
          <w:color w:val="000000"/>
          <w:sz w:val="24"/>
          <w:szCs w:val="24"/>
        </w:rPr>
        <w:t>1.2.6</w:t>
      </w:r>
      <w:r>
        <w:rPr>
          <w:rFonts w:ascii="Calibri" w:hAnsi="Calibri" w:cs="Calibri"/>
          <w:color w:val="000000"/>
          <w:sz w:val="24"/>
          <w:szCs w:val="24"/>
        </w:rPr>
        <w:t xml:space="preserve"> - O candidato que se declarar PCD, se </w:t>
      </w:r>
      <w:r>
        <w:rPr>
          <w:rFonts w:ascii="Calibri" w:hAnsi="Calibri" w:cs="Calibri"/>
          <w:sz w:val="24"/>
          <w:szCs w:val="24"/>
        </w:rPr>
        <w:t>classificado no processo</w:t>
      </w:r>
      <w:r>
        <w:rPr>
          <w:rFonts w:ascii="Calibri" w:hAnsi="Calibri" w:cs="Calibri"/>
          <w:color w:val="000000"/>
          <w:sz w:val="24"/>
          <w:szCs w:val="24"/>
        </w:rPr>
        <w:t>, figurará em lista especial, bem como na lista da ampla concorrência dos c</w:t>
      </w:r>
      <w:r>
        <w:rPr>
          <w:rFonts w:ascii="Calibri" w:hAnsi="Calibri" w:cs="Calibri"/>
          <w:color w:val="000000"/>
          <w:sz w:val="24"/>
          <w:szCs w:val="24"/>
        </w:rPr>
        <w:t>andidatos a</w:t>
      </w:r>
      <w:r>
        <w:rPr>
          <w:rFonts w:ascii="Calibri" w:hAnsi="Calibri" w:cs="Calibri"/>
          <w:sz w:val="24"/>
          <w:szCs w:val="24"/>
        </w:rPr>
        <w:t xml:space="preserve"> área </w:t>
      </w:r>
      <w:r>
        <w:rPr>
          <w:rFonts w:ascii="Calibri" w:hAnsi="Calibri" w:cs="Calibri"/>
          <w:color w:val="000000"/>
          <w:sz w:val="24"/>
          <w:szCs w:val="24"/>
        </w:rPr>
        <w:t>de sua opção.</w:t>
      </w:r>
    </w:p>
    <w:p w:rsidR="00000000" w:rsidRDefault="00CF2D8C">
      <w:pPr>
        <w:pStyle w:val="ListParagraph"/>
        <w:spacing w:before="120" w:after="240"/>
        <w:ind w:left="720"/>
        <w:jc w:val="both"/>
      </w:pPr>
      <w:r>
        <w:rPr>
          <w:rFonts w:ascii="Calibri" w:hAnsi="Calibri" w:cs="Calibri"/>
          <w:b/>
          <w:sz w:val="24"/>
          <w:szCs w:val="24"/>
        </w:rPr>
        <w:t>1.2.7 -</w:t>
      </w:r>
      <w:r>
        <w:rPr>
          <w:rFonts w:ascii="Calibri" w:hAnsi="Calibri" w:cs="Calibri"/>
          <w:sz w:val="24"/>
          <w:szCs w:val="24"/>
        </w:rPr>
        <w:t xml:space="preserve"> As vagas reservadas </w:t>
      </w:r>
      <w:r>
        <w:rPr>
          <w:rFonts w:ascii="Calibri" w:hAnsi="Calibri" w:cs="Calibri"/>
          <w:color w:val="000000"/>
          <w:sz w:val="24"/>
          <w:szCs w:val="24"/>
        </w:rPr>
        <w:t xml:space="preserve">no item 1.1 </w:t>
      </w:r>
      <w:r>
        <w:rPr>
          <w:rFonts w:ascii="Calibri" w:hAnsi="Calibri" w:cs="Calibri"/>
          <w:sz w:val="24"/>
          <w:szCs w:val="24"/>
        </w:rPr>
        <w:t xml:space="preserve">que não forem providas por falta de </w:t>
      </w:r>
      <w:r>
        <w:rPr>
          <w:rFonts w:ascii="Calibri" w:hAnsi="Calibri" w:cs="Calibri"/>
          <w:color w:val="000000"/>
          <w:sz w:val="24"/>
          <w:szCs w:val="24"/>
        </w:rPr>
        <w:t>candidatos PCD,</w:t>
      </w:r>
      <w:r>
        <w:rPr>
          <w:rFonts w:ascii="Calibri" w:hAnsi="Calibri" w:cs="Calibri"/>
          <w:sz w:val="24"/>
          <w:szCs w:val="24"/>
        </w:rPr>
        <w:t xml:space="preserve"> por reprovação no processo seletivo ou na perícia médica, serão preenchidas pelos demais candidatos, observada a ordem de classificaç</w:t>
      </w:r>
      <w:r>
        <w:rPr>
          <w:rFonts w:ascii="Calibri" w:hAnsi="Calibri" w:cs="Calibri"/>
          <w:sz w:val="24"/>
          <w:szCs w:val="24"/>
        </w:rPr>
        <w:t>ão da área.</w:t>
      </w:r>
    </w:p>
    <w:p w:rsidR="00000000" w:rsidRDefault="00CF2D8C">
      <w:pPr>
        <w:spacing w:before="120" w:after="240"/>
        <w:jc w:val="both"/>
      </w:pPr>
      <w:r>
        <w:rPr>
          <w:rFonts w:cs="Calibri"/>
          <w:b/>
          <w:sz w:val="24"/>
          <w:szCs w:val="24"/>
        </w:rPr>
        <w:t xml:space="preserve">1.3- DA RESERVA DE VAGAS A CANDIDATOS ÉTNICO-RACIAIS </w:t>
      </w:r>
    </w:p>
    <w:p w:rsidR="00000000" w:rsidRDefault="00CF2D8C">
      <w:pPr>
        <w:pStyle w:val="ListParagraph"/>
        <w:spacing w:before="120" w:after="120"/>
        <w:ind w:left="709"/>
        <w:jc w:val="both"/>
      </w:pPr>
      <w:r>
        <w:rPr>
          <w:rFonts w:ascii="Calibri" w:hAnsi="Calibri" w:cs="Calibri"/>
          <w:b/>
          <w:color w:val="000000"/>
          <w:sz w:val="24"/>
          <w:szCs w:val="24"/>
        </w:rPr>
        <w:t>1.3.1</w:t>
      </w:r>
      <w:r>
        <w:rPr>
          <w:rFonts w:ascii="Calibri" w:hAnsi="Calibri" w:cs="Calibri"/>
          <w:color w:val="000000"/>
          <w:sz w:val="24"/>
          <w:szCs w:val="24"/>
        </w:rPr>
        <w:t xml:space="preserve"> - Em atenção aos princípios legais</w:t>
      </w:r>
      <w:r>
        <w:rPr>
          <w:rFonts w:ascii="Calibri" w:hAnsi="Calibri" w:cs="Calibri"/>
          <w:strike/>
          <w:color w:val="000000"/>
          <w:sz w:val="24"/>
          <w:szCs w:val="24"/>
        </w:rPr>
        <w:t>,</w:t>
      </w:r>
      <w:r>
        <w:rPr>
          <w:rFonts w:ascii="Calibri" w:hAnsi="Calibri" w:cs="Calibri"/>
          <w:color w:val="000000"/>
          <w:sz w:val="24"/>
          <w:szCs w:val="24"/>
        </w:rPr>
        <w:t xml:space="preserve"> a reserva de vagas será de 30% (dez por cento) do total de vagas oferecidas, que serão reservadas a candidatos negros ou pardos, independente de áre</w:t>
      </w:r>
      <w:r>
        <w:rPr>
          <w:rFonts w:ascii="Calibri" w:hAnsi="Calibri" w:cs="Calibri"/>
          <w:color w:val="000000"/>
          <w:sz w:val="24"/>
          <w:szCs w:val="24"/>
        </w:rPr>
        <w:t>a, sendo a classificação final feita de acordo com o item 1.1 deste edital.</w:t>
      </w:r>
    </w:p>
    <w:p w:rsidR="00000000" w:rsidRDefault="00CF2D8C">
      <w:pPr>
        <w:pStyle w:val="CM3"/>
        <w:spacing w:before="120" w:after="120"/>
        <w:ind w:left="709"/>
        <w:jc w:val="both"/>
      </w:pPr>
      <w:r>
        <w:rPr>
          <w:rFonts w:ascii="Calibri" w:hAnsi="Calibri" w:cs="Calibri"/>
          <w:b/>
          <w:sz w:val="24"/>
        </w:rPr>
        <w:t>1.3.2 -</w:t>
      </w:r>
      <w:r>
        <w:rPr>
          <w:rFonts w:ascii="Calibri" w:hAnsi="Calibri" w:cs="Calibri"/>
          <w:sz w:val="24"/>
        </w:rPr>
        <w:t xml:space="preserve"> Caso exista mais de 01 (um) candidato étnico-racial aprovado para a mesma área, aquele </w:t>
      </w:r>
      <w:r>
        <w:rPr>
          <w:rFonts w:ascii="Calibri" w:hAnsi="Calibri" w:cs="Calibri"/>
          <w:sz w:val="24"/>
        </w:rPr>
        <w:lastRenderedPageBreak/>
        <w:t>que ficou mais bem classificado terá direito à vaga, nesse caso, será convocado o can</w:t>
      </w:r>
      <w:r>
        <w:rPr>
          <w:rFonts w:ascii="Calibri" w:hAnsi="Calibri" w:cs="Calibri"/>
          <w:sz w:val="24"/>
        </w:rPr>
        <w:t xml:space="preserve">didato étnico-racial subsequente de outra área, obedecida a lista de classificação. </w:t>
      </w:r>
    </w:p>
    <w:p w:rsidR="00000000" w:rsidRDefault="00CF2D8C">
      <w:pPr>
        <w:pStyle w:val="CM3"/>
        <w:spacing w:before="120" w:after="120"/>
        <w:ind w:left="720"/>
        <w:jc w:val="both"/>
      </w:pPr>
      <w:r>
        <w:rPr>
          <w:rFonts w:ascii="Calibri" w:hAnsi="Calibri" w:cs="Calibri"/>
          <w:b/>
          <w:sz w:val="24"/>
        </w:rPr>
        <w:t>1.3.3 -</w:t>
      </w:r>
      <w:r>
        <w:rPr>
          <w:rFonts w:ascii="Calibri" w:hAnsi="Calibri" w:cs="Calibri"/>
          <w:sz w:val="24"/>
        </w:rPr>
        <w:t xml:space="preserve"> Poderão concorrer às vagas reservadas a candidatos negros aqueles que se autodeclararem pretos ou pardos no ato da inscrição no processo seletivo, conforme o quesi</w:t>
      </w:r>
      <w:r>
        <w:rPr>
          <w:rFonts w:ascii="Calibri" w:hAnsi="Calibri" w:cs="Calibri"/>
          <w:sz w:val="24"/>
        </w:rPr>
        <w:t>to cor ou raça utilizado pela Fundação Instituto Brasileiro de Geografia e Estatística – IBGE.</w:t>
      </w:r>
    </w:p>
    <w:p w:rsidR="00000000" w:rsidRDefault="00CF2D8C">
      <w:pPr>
        <w:pStyle w:val="CM3"/>
        <w:spacing w:before="120" w:after="120"/>
        <w:ind w:left="720"/>
        <w:jc w:val="both"/>
      </w:pPr>
      <w:r>
        <w:rPr>
          <w:rFonts w:ascii="Calibri" w:hAnsi="Calibri" w:cs="Calibri"/>
          <w:b/>
          <w:sz w:val="24"/>
        </w:rPr>
        <w:t>1.3.4 -</w:t>
      </w:r>
      <w:r>
        <w:rPr>
          <w:rFonts w:ascii="Calibri" w:hAnsi="Calibri" w:cs="Calibri"/>
          <w:sz w:val="24"/>
        </w:rPr>
        <w:t xml:space="preserve"> O candidato que desejar concorrer como étnico-racial deverá enviar, até</w:t>
      </w:r>
      <w:r>
        <w:rPr>
          <w:rFonts w:ascii="Calibri" w:hAnsi="Calibri" w:cs="Calibri"/>
          <w:b/>
          <w:sz w:val="24"/>
        </w:rPr>
        <w:t xml:space="preserve"> (</w:t>
      </w:r>
      <w:r>
        <w:rPr>
          <w:rFonts w:ascii="Calibri" w:hAnsi="Calibri" w:cs="Calibri"/>
          <w:b/>
          <w:color w:val="FF0000"/>
          <w:sz w:val="24"/>
        </w:rPr>
        <w:t>Data</w:t>
      </w:r>
      <w:r>
        <w:rPr>
          <w:rFonts w:ascii="Calibri" w:hAnsi="Calibri" w:cs="Calibri"/>
          <w:b/>
          <w:sz w:val="24"/>
        </w:rPr>
        <w:t>)</w:t>
      </w:r>
      <w:r>
        <w:rPr>
          <w:rFonts w:ascii="Calibri" w:hAnsi="Calibri" w:cs="Calibri"/>
          <w:sz w:val="24"/>
        </w:rPr>
        <w:t xml:space="preserve">, o formulário constante no </w:t>
      </w:r>
      <w:r>
        <w:rPr>
          <w:rFonts w:ascii="Calibri" w:hAnsi="Calibri" w:cs="Calibri"/>
          <w:bCs/>
          <w:color w:val="auto"/>
          <w:sz w:val="24"/>
        </w:rPr>
        <w:t>Anexo III</w:t>
      </w:r>
      <w:r>
        <w:rPr>
          <w:rFonts w:ascii="Calibri" w:hAnsi="Calibri" w:cs="Calibri"/>
          <w:bCs/>
          <w:sz w:val="24"/>
        </w:rPr>
        <w:t>,</w:t>
      </w:r>
      <w:r>
        <w:rPr>
          <w:rFonts w:ascii="Calibri" w:hAnsi="Calibri" w:cs="Calibri"/>
          <w:sz w:val="24"/>
        </w:rPr>
        <w:t xml:space="preserve"> devidamente preenchido.</w:t>
      </w:r>
    </w:p>
    <w:p w:rsidR="00000000" w:rsidRDefault="00CF2D8C">
      <w:pPr>
        <w:pStyle w:val="CM3"/>
        <w:numPr>
          <w:ilvl w:val="3"/>
          <w:numId w:val="3"/>
        </w:numPr>
        <w:spacing w:before="120" w:after="120"/>
        <w:jc w:val="both"/>
      </w:pPr>
      <w:r>
        <w:rPr>
          <w:rFonts w:ascii="Calibri" w:hAnsi="Calibri" w:cs="Calibri"/>
          <w:sz w:val="24"/>
        </w:rPr>
        <w:t>-O candidato</w:t>
      </w:r>
      <w:r>
        <w:rPr>
          <w:rFonts w:ascii="Calibri" w:hAnsi="Calibri" w:cs="Calibri"/>
          <w:sz w:val="24"/>
        </w:rPr>
        <w:t xml:space="preserve"> deverá </w:t>
      </w:r>
      <w:r>
        <w:rPr>
          <w:rFonts w:ascii="Calibri" w:hAnsi="Calibri" w:cs="Calibri"/>
          <w:b/>
          <w:bCs/>
          <w:sz w:val="24"/>
        </w:rPr>
        <w:t>digitalizar</w:t>
      </w:r>
      <w:r>
        <w:rPr>
          <w:rFonts w:ascii="Calibri" w:hAnsi="Calibri" w:cs="Calibri"/>
          <w:sz w:val="24"/>
        </w:rPr>
        <w:t xml:space="preserve"> a documentação </w:t>
      </w:r>
      <w:r>
        <w:rPr>
          <w:rFonts w:ascii="Calibri" w:hAnsi="Calibri" w:cs="Calibri"/>
          <w:b/>
          <w:bCs/>
          <w:sz w:val="24"/>
        </w:rPr>
        <w:t>em arquivo único, no formato PDF,</w:t>
      </w:r>
      <w:r>
        <w:rPr>
          <w:rFonts w:ascii="Calibri" w:hAnsi="Calibri" w:cs="Calibri"/>
          <w:sz w:val="24"/>
        </w:rPr>
        <w:t xml:space="preserve"> e enviar ao e-mail </w:t>
      </w:r>
      <w:r>
        <w:rPr>
          <w:rFonts w:ascii="Calibri" w:hAnsi="Calibri" w:cs="Calibri"/>
          <w:color w:val="FF0000"/>
          <w:sz w:val="24"/>
        </w:rPr>
        <w:t>..............................,</w:t>
      </w:r>
      <w:r>
        <w:rPr>
          <w:rFonts w:ascii="Calibri" w:hAnsi="Calibri" w:cs="Calibri"/>
          <w:sz w:val="24"/>
        </w:rPr>
        <w:t xml:space="preserve"> até </w:t>
      </w:r>
      <w:r>
        <w:rPr>
          <w:rFonts w:ascii="Calibri" w:hAnsi="Calibri" w:cs="Calibri"/>
          <w:color w:val="FF0000"/>
          <w:sz w:val="24"/>
        </w:rPr>
        <w:t>(</w:t>
      </w:r>
      <w:r>
        <w:rPr>
          <w:rFonts w:ascii="Calibri" w:hAnsi="Calibri" w:cs="Calibri"/>
          <w:b/>
          <w:color w:val="FF0000"/>
          <w:sz w:val="24"/>
        </w:rPr>
        <w:t>Data do último dia de inscrição</w:t>
      </w:r>
      <w:r>
        <w:rPr>
          <w:rFonts w:ascii="Calibri" w:hAnsi="Calibri" w:cs="Calibri"/>
          <w:color w:val="FF0000"/>
          <w:sz w:val="24"/>
        </w:rPr>
        <w:t>).</w:t>
      </w:r>
    </w:p>
    <w:p w:rsidR="00000000" w:rsidRDefault="00CF2D8C">
      <w:pPr>
        <w:pStyle w:val="CM3"/>
        <w:spacing w:before="120" w:after="120"/>
        <w:ind w:left="720"/>
        <w:jc w:val="both"/>
      </w:pPr>
      <w:r>
        <w:rPr>
          <w:rFonts w:ascii="Calibri" w:hAnsi="Calibri" w:cs="Calibri"/>
          <w:b/>
          <w:sz w:val="24"/>
        </w:rPr>
        <w:t>1.3.5</w:t>
      </w:r>
      <w:r>
        <w:rPr>
          <w:rFonts w:ascii="Calibri" w:hAnsi="Calibri" w:cs="Calibri"/>
          <w:sz w:val="24"/>
        </w:rPr>
        <w:t xml:space="preserve"> - O candidato que se declarar étnico-racial, se classificado no processo seletivo, figurará</w:t>
      </w:r>
      <w:r>
        <w:rPr>
          <w:rFonts w:ascii="Calibri" w:hAnsi="Calibri" w:cs="Calibri"/>
          <w:sz w:val="24"/>
        </w:rPr>
        <w:t xml:space="preserve"> em lista especial dos candidatos, bem como na lista da ampla concorrência dos candidatos à área.</w:t>
      </w:r>
    </w:p>
    <w:p w:rsidR="00000000" w:rsidRDefault="00CF2D8C">
      <w:pPr>
        <w:pStyle w:val="CM3"/>
        <w:spacing w:before="120" w:after="120"/>
        <w:ind w:left="720"/>
        <w:jc w:val="both"/>
      </w:pPr>
      <w:r>
        <w:rPr>
          <w:rFonts w:ascii="Calibri" w:hAnsi="Calibri" w:cs="Calibri"/>
          <w:b/>
          <w:sz w:val="24"/>
        </w:rPr>
        <w:t xml:space="preserve">1.3.6 </w:t>
      </w:r>
      <w:r>
        <w:rPr>
          <w:rFonts w:ascii="Calibri" w:hAnsi="Calibri" w:cs="Calibri"/>
          <w:sz w:val="24"/>
        </w:rPr>
        <w:t>- Não havendo aprovação de candidato inscrito na modalidade de cota étnico-racial para o preenchimento de vaga para o cargo previsto em reserva especial</w:t>
      </w:r>
      <w:r>
        <w:rPr>
          <w:rFonts w:ascii="Calibri" w:hAnsi="Calibri" w:cs="Calibri"/>
          <w:sz w:val="24"/>
        </w:rPr>
        <w:t>, essa será preenchida por candidato da ampla concorrência, observada a ordem de classificação.</w:t>
      </w:r>
    </w:p>
    <w:p w:rsidR="00000000" w:rsidRDefault="00CF2D8C">
      <w:pPr>
        <w:spacing w:before="120" w:after="120" w:line="240" w:lineRule="auto"/>
        <w:ind w:left="720"/>
        <w:jc w:val="both"/>
      </w:pPr>
      <w:r>
        <w:rPr>
          <w:rFonts w:cs="Calibri"/>
          <w:b/>
          <w:color w:val="000000"/>
          <w:sz w:val="24"/>
          <w:szCs w:val="24"/>
        </w:rPr>
        <w:t>1.3.7</w:t>
      </w:r>
      <w:r>
        <w:rPr>
          <w:rFonts w:cs="Calibri"/>
          <w:color w:val="000000"/>
          <w:sz w:val="24"/>
          <w:szCs w:val="24"/>
        </w:rPr>
        <w:t xml:space="preserve"> - </w:t>
      </w:r>
      <w:r>
        <w:rPr>
          <w:rFonts w:cs="Calibri"/>
          <w:sz w:val="24"/>
          <w:szCs w:val="24"/>
        </w:rPr>
        <w:t>Caso exista candidato PCD e candidato étnico-racial, ambos classificados para ingresso imediato na mesma área, em decorrência da reserva de vagas, preva</w:t>
      </w:r>
      <w:r>
        <w:rPr>
          <w:rFonts w:cs="Calibri"/>
          <w:sz w:val="24"/>
          <w:szCs w:val="24"/>
        </w:rPr>
        <w:t xml:space="preserve">lecerá o acesso do candidato PCD e </w:t>
      </w:r>
      <w:r>
        <w:rPr>
          <w:rFonts w:cs="Calibri"/>
          <w:color w:val="000000"/>
          <w:sz w:val="24"/>
          <w:szCs w:val="24"/>
        </w:rPr>
        <w:t>nesse caso, será convocado o candidato étnico-racial subsequente de outra área até completar a reserva estabelecida.</w:t>
      </w:r>
    </w:p>
    <w:p w:rsidR="00000000" w:rsidRDefault="00CF2D8C">
      <w:pPr>
        <w:spacing w:before="120" w:after="120" w:line="240" w:lineRule="auto"/>
        <w:ind w:left="709"/>
        <w:jc w:val="both"/>
      </w:pPr>
      <w:r>
        <w:rPr>
          <w:rFonts w:cs="Calibri"/>
          <w:b/>
          <w:sz w:val="24"/>
          <w:szCs w:val="24"/>
        </w:rPr>
        <w:t>1.3.8</w:t>
      </w:r>
      <w:r>
        <w:rPr>
          <w:rFonts w:cs="Calibri"/>
          <w:sz w:val="24"/>
          <w:szCs w:val="24"/>
        </w:rPr>
        <w:t xml:space="preserve"> - A inclusão do nome do candidato PCD e do candidato étnico-racial na listagem de classificação fi</w:t>
      </w:r>
      <w:r>
        <w:rPr>
          <w:rFonts w:cs="Calibri"/>
          <w:sz w:val="24"/>
          <w:szCs w:val="24"/>
        </w:rPr>
        <w:t>nal, obedecerá, o percentual previsto neste edital.</w:t>
      </w:r>
    </w:p>
    <w:p w:rsidR="00000000" w:rsidRDefault="00CF2D8C">
      <w:pPr>
        <w:spacing w:before="120" w:after="120" w:line="240" w:lineRule="auto"/>
        <w:ind w:left="709"/>
        <w:jc w:val="both"/>
      </w:pPr>
      <w:r>
        <w:rPr>
          <w:rFonts w:cs="Calibri"/>
          <w:b/>
          <w:color w:val="000000"/>
          <w:sz w:val="24"/>
          <w:szCs w:val="24"/>
        </w:rPr>
        <w:t>1.3.9</w:t>
      </w:r>
      <w:r>
        <w:rPr>
          <w:rFonts w:cs="Calibri"/>
          <w:color w:val="000000"/>
          <w:sz w:val="24"/>
          <w:szCs w:val="24"/>
        </w:rPr>
        <w:t xml:space="preserve"> - </w:t>
      </w:r>
      <w:r>
        <w:rPr>
          <w:rFonts w:eastAsia="Noto Serif CJK SC" w:cs="Calibri"/>
          <w:color w:val="000000"/>
          <w:sz w:val="24"/>
          <w:szCs w:val="24"/>
        </w:rPr>
        <w:t>Conforme Instrução Normativa nº 01/2019 (Anexo IV deste Edital), os candidatos negros (pretos e pardos) que no ato da inscrição optarem por concorrer às cotas étnico-raciais e que forem aprovados,</w:t>
      </w:r>
      <w:r>
        <w:rPr>
          <w:rFonts w:eastAsia="Noto Serif CJK SC" w:cs="Calibri"/>
          <w:color w:val="000000"/>
          <w:sz w:val="24"/>
          <w:szCs w:val="24"/>
        </w:rPr>
        <w:t xml:space="preserve"> deverão participar de procedimento de heteroidentificação, complementar à autodeclaração, através de comissão específica do IFSul para a aferição dos seus direitos, em data a ser divulgada posteriormente, de forma virtual, através de plataforma indicada n</w:t>
      </w:r>
      <w:r>
        <w:rPr>
          <w:rFonts w:eastAsia="Noto Serif CJK SC" w:cs="Calibri"/>
          <w:color w:val="000000"/>
          <w:sz w:val="24"/>
          <w:szCs w:val="24"/>
        </w:rPr>
        <w:t>o edital de convocação.</w:t>
      </w:r>
    </w:p>
    <w:p w:rsidR="00000000" w:rsidRDefault="00CF2D8C">
      <w:pPr>
        <w:suppressAutoHyphens w:val="0"/>
        <w:spacing w:after="0" w:line="240" w:lineRule="auto"/>
        <w:ind w:left="709"/>
        <w:jc w:val="both"/>
      </w:pPr>
      <w:r>
        <w:rPr>
          <w:rFonts w:eastAsia="Noto Serif CJK SC" w:cs="Calibri"/>
          <w:b/>
          <w:bCs/>
          <w:color w:val="000000"/>
          <w:sz w:val="24"/>
          <w:szCs w:val="24"/>
        </w:rPr>
        <w:t xml:space="preserve">1.3.10 - </w:t>
      </w:r>
      <w:r>
        <w:rPr>
          <w:rFonts w:eastAsia="Noto Serif CJK SC" w:cs="Calibri"/>
          <w:color w:val="000000"/>
          <w:sz w:val="24"/>
          <w:szCs w:val="24"/>
        </w:rPr>
        <w:t>O candidato que não comparecer ao procedimento de heteroidentificação será eliminado do processo seletivo.</w:t>
      </w:r>
    </w:p>
    <w:p w:rsidR="00000000" w:rsidRDefault="00CF2D8C">
      <w:pPr>
        <w:suppressAutoHyphens w:val="0"/>
        <w:spacing w:after="0" w:line="240" w:lineRule="auto"/>
        <w:ind w:left="709"/>
        <w:jc w:val="both"/>
        <w:rPr>
          <w:rFonts w:eastAsia="Noto Serif CJK SC" w:cs="Calibri"/>
          <w:b/>
          <w:bCs/>
          <w:color w:val="000000"/>
          <w:sz w:val="24"/>
          <w:szCs w:val="24"/>
        </w:rPr>
      </w:pPr>
    </w:p>
    <w:p w:rsidR="00000000" w:rsidRDefault="00CF2D8C">
      <w:pPr>
        <w:suppressAutoHyphens w:val="0"/>
        <w:spacing w:after="0" w:line="240" w:lineRule="auto"/>
        <w:ind w:left="709"/>
        <w:jc w:val="both"/>
      </w:pPr>
      <w:r>
        <w:rPr>
          <w:rFonts w:eastAsia="Noto Serif CJK SC" w:cs="Calibri"/>
          <w:b/>
          <w:bCs/>
          <w:color w:val="000000"/>
          <w:sz w:val="24"/>
          <w:szCs w:val="24"/>
        </w:rPr>
        <w:t xml:space="preserve">1.3.11 - </w:t>
      </w:r>
      <w:r>
        <w:rPr>
          <w:rFonts w:eastAsia="Noto Serif CJK SC" w:cs="Calibri"/>
          <w:color w:val="000000"/>
          <w:sz w:val="24"/>
          <w:szCs w:val="24"/>
        </w:rPr>
        <w:t>O candidato que tiver sua autodeclaração não confirmada pela comissão em procedimento de heteroidentificaç</w:t>
      </w:r>
      <w:r>
        <w:rPr>
          <w:rFonts w:eastAsia="Noto Serif CJK SC" w:cs="Calibri"/>
          <w:color w:val="000000"/>
          <w:sz w:val="24"/>
          <w:szCs w:val="24"/>
        </w:rPr>
        <w:t>ão passará a concorrer na lista da ampla concorrência, conforme sua classificação final, sendo sua vaga disponibilizada para o próximo candidato negro classificado.</w:t>
      </w:r>
    </w:p>
    <w:p w:rsidR="00000000" w:rsidRDefault="00CF2D8C">
      <w:pPr>
        <w:suppressAutoHyphens w:val="0"/>
        <w:spacing w:after="0" w:line="240" w:lineRule="auto"/>
        <w:ind w:left="709"/>
        <w:jc w:val="both"/>
        <w:rPr>
          <w:rFonts w:eastAsia="Noto Serif CJK SC" w:cs="Calibri"/>
          <w:b/>
          <w:bCs/>
          <w:color w:val="000000"/>
          <w:sz w:val="24"/>
          <w:szCs w:val="24"/>
        </w:rPr>
      </w:pPr>
    </w:p>
    <w:p w:rsidR="00000000" w:rsidRDefault="00CF2D8C">
      <w:pPr>
        <w:suppressAutoHyphens w:val="0"/>
        <w:spacing w:after="0" w:line="240" w:lineRule="auto"/>
        <w:ind w:left="709"/>
        <w:jc w:val="both"/>
      </w:pPr>
      <w:r>
        <w:rPr>
          <w:rFonts w:eastAsia="Noto Serif CJK SC" w:cs="Calibri"/>
          <w:b/>
          <w:bCs/>
          <w:color w:val="000000"/>
          <w:sz w:val="24"/>
          <w:szCs w:val="24"/>
        </w:rPr>
        <w:t xml:space="preserve">1.3.12 - </w:t>
      </w:r>
      <w:r>
        <w:rPr>
          <w:rFonts w:eastAsia="Noto Serif CJK SC" w:cs="Calibri"/>
          <w:color w:val="000000"/>
          <w:sz w:val="24"/>
          <w:szCs w:val="24"/>
        </w:rPr>
        <w:t xml:space="preserve">Será designada pelo Reitor/Diretor-geral do câmpus uma comissão responsável pelo </w:t>
      </w:r>
      <w:r>
        <w:rPr>
          <w:rFonts w:eastAsia="Noto Serif CJK SC" w:cs="Calibri"/>
          <w:color w:val="000000"/>
          <w:sz w:val="24"/>
          <w:szCs w:val="24"/>
        </w:rPr>
        <w:t>procedimento de heteroidentificação composta por cinco membros e seus suplentes.</w:t>
      </w:r>
    </w:p>
    <w:p w:rsidR="00000000" w:rsidRDefault="00CF2D8C">
      <w:pPr>
        <w:suppressAutoHyphens w:val="0"/>
        <w:spacing w:after="0" w:line="240" w:lineRule="auto"/>
        <w:ind w:left="709"/>
        <w:jc w:val="both"/>
        <w:rPr>
          <w:rFonts w:eastAsia="Noto Serif CJK SC" w:cs="Calibri"/>
          <w:b/>
          <w:bCs/>
          <w:color w:val="000000"/>
          <w:sz w:val="24"/>
          <w:szCs w:val="24"/>
        </w:rPr>
      </w:pPr>
    </w:p>
    <w:p w:rsidR="00000000" w:rsidRDefault="00CF2D8C">
      <w:pPr>
        <w:suppressAutoHyphens w:val="0"/>
        <w:spacing w:after="0" w:line="240" w:lineRule="auto"/>
        <w:ind w:left="709"/>
        <w:jc w:val="both"/>
      </w:pPr>
      <w:r>
        <w:rPr>
          <w:rFonts w:eastAsia="Noto Serif CJK SC" w:cs="Calibri"/>
          <w:b/>
          <w:bCs/>
          <w:color w:val="000000"/>
          <w:sz w:val="24"/>
          <w:szCs w:val="24"/>
        </w:rPr>
        <w:t xml:space="preserve">1.3.13 - </w:t>
      </w:r>
      <w:r>
        <w:rPr>
          <w:rFonts w:eastAsia="Noto Serif CJK SC" w:cs="Calibri"/>
          <w:color w:val="000000"/>
          <w:sz w:val="24"/>
          <w:szCs w:val="24"/>
        </w:rPr>
        <w:t>À comissão caberá deliberar pela maioria de seus membros em parecer motivado sobre a confirmação ou não das autodeclarações dos candidatos, sendo vedada a deliberaçã</w:t>
      </w:r>
      <w:r>
        <w:rPr>
          <w:rFonts w:eastAsia="Noto Serif CJK SC" w:cs="Calibri"/>
          <w:color w:val="000000"/>
          <w:sz w:val="24"/>
          <w:szCs w:val="24"/>
        </w:rPr>
        <w:t>o na presença destes.</w:t>
      </w:r>
    </w:p>
    <w:p w:rsidR="00000000" w:rsidRDefault="00CF2D8C">
      <w:pPr>
        <w:suppressAutoHyphens w:val="0"/>
        <w:spacing w:after="0" w:line="240" w:lineRule="auto"/>
        <w:ind w:left="709"/>
        <w:jc w:val="both"/>
        <w:rPr>
          <w:rFonts w:eastAsia="Noto Serif CJK SC" w:cs="Calibri"/>
          <w:b/>
          <w:bCs/>
          <w:color w:val="000000"/>
          <w:sz w:val="24"/>
          <w:szCs w:val="24"/>
        </w:rPr>
      </w:pPr>
    </w:p>
    <w:p w:rsidR="00000000" w:rsidRDefault="00CF2D8C">
      <w:pPr>
        <w:suppressAutoHyphens w:val="0"/>
        <w:spacing w:after="0" w:line="240" w:lineRule="auto"/>
        <w:ind w:left="709"/>
        <w:jc w:val="both"/>
      </w:pPr>
      <w:r>
        <w:rPr>
          <w:rFonts w:eastAsia="Noto Serif CJK SC" w:cs="Calibri"/>
          <w:b/>
          <w:bCs/>
          <w:color w:val="000000"/>
          <w:sz w:val="24"/>
          <w:szCs w:val="24"/>
        </w:rPr>
        <w:t xml:space="preserve">1.3.14 - </w:t>
      </w:r>
      <w:r>
        <w:rPr>
          <w:rFonts w:eastAsia="Noto Serif CJK SC" w:cs="Calibri"/>
          <w:color w:val="000000"/>
          <w:sz w:val="24"/>
          <w:szCs w:val="24"/>
        </w:rPr>
        <w:t>A comissão utilizará, no procedimento de heteroidentificação, exclusivamente o critério fenotípico para aferição da condição declarada pelo candidato.</w:t>
      </w:r>
    </w:p>
    <w:p w:rsidR="00000000" w:rsidRDefault="00CF2D8C">
      <w:pPr>
        <w:suppressAutoHyphens w:val="0"/>
        <w:spacing w:after="0" w:line="240" w:lineRule="auto"/>
        <w:ind w:left="709"/>
        <w:jc w:val="both"/>
      </w:pPr>
      <w:r>
        <w:rPr>
          <w:rFonts w:eastAsia="Noto Serif CJK SC" w:cs="Calibri"/>
          <w:b/>
          <w:bCs/>
          <w:color w:val="000000"/>
          <w:sz w:val="24"/>
          <w:szCs w:val="24"/>
        </w:rPr>
        <w:lastRenderedPageBreak/>
        <w:t xml:space="preserve">1.6.15 - </w:t>
      </w:r>
      <w:r>
        <w:rPr>
          <w:rFonts w:eastAsia="Noto Serif CJK SC" w:cs="Calibri"/>
          <w:color w:val="000000"/>
          <w:sz w:val="24"/>
          <w:szCs w:val="24"/>
        </w:rPr>
        <w:t>Não serão considerados quaisquer registros ou documentos pretéri</w:t>
      </w:r>
      <w:r>
        <w:rPr>
          <w:rFonts w:eastAsia="Noto Serif CJK SC" w:cs="Calibri"/>
          <w:color w:val="000000"/>
          <w:sz w:val="24"/>
          <w:szCs w:val="24"/>
        </w:rPr>
        <w:t>tos eventualmente apresentados, inclusive imagem e certidões referentes a confirmação em procedimentos de heteroidentificação.</w:t>
      </w:r>
    </w:p>
    <w:p w:rsidR="00000000" w:rsidRDefault="00CF2D8C">
      <w:pPr>
        <w:suppressAutoHyphens w:val="0"/>
        <w:spacing w:after="0" w:line="240" w:lineRule="auto"/>
        <w:ind w:left="709"/>
        <w:jc w:val="both"/>
        <w:rPr>
          <w:rFonts w:eastAsia="Noto Serif CJK SC" w:cs="Calibri"/>
          <w:color w:val="000000"/>
          <w:sz w:val="24"/>
          <w:szCs w:val="24"/>
        </w:rPr>
      </w:pPr>
    </w:p>
    <w:p w:rsidR="00000000" w:rsidRDefault="00CF2D8C">
      <w:pPr>
        <w:jc w:val="both"/>
      </w:pPr>
      <w:r>
        <w:rPr>
          <w:rFonts w:cs="Calibri"/>
          <w:b/>
          <w:sz w:val="24"/>
          <w:szCs w:val="24"/>
        </w:rPr>
        <w:t>2 - DA REMUNERAÇÃO E OUTROS BENEFÍCIOS DO ESTÁGIO NÃO OBRIGATÓRIO:</w:t>
      </w:r>
    </w:p>
    <w:p w:rsidR="00000000" w:rsidRDefault="00CF2D8C">
      <w:pPr>
        <w:spacing w:after="0" w:line="240" w:lineRule="auto"/>
        <w:ind w:left="340"/>
        <w:jc w:val="both"/>
      </w:pPr>
      <w:r>
        <w:rPr>
          <w:rFonts w:cs="Calibri"/>
          <w:b/>
          <w:sz w:val="24"/>
          <w:szCs w:val="24"/>
        </w:rPr>
        <w:t>2.1-</w:t>
      </w:r>
      <w:r>
        <w:rPr>
          <w:rFonts w:cs="Calibri"/>
          <w:sz w:val="24"/>
          <w:szCs w:val="24"/>
        </w:rPr>
        <w:t xml:space="preserve"> Bolsa auxílio é no valor de </w:t>
      </w:r>
      <w:r>
        <w:rPr>
          <w:rFonts w:cs="Calibri"/>
          <w:b/>
          <w:color w:val="FF0000"/>
          <w:sz w:val="24"/>
          <w:szCs w:val="24"/>
        </w:rPr>
        <w:t>R$</w:t>
      </w:r>
      <w:r>
        <w:rPr>
          <w:rFonts w:cs="Calibri"/>
          <w:color w:val="FF0000"/>
          <w:sz w:val="24"/>
          <w:szCs w:val="24"/>
        </w:rPr>
        <w:t xml:space="preserve"> </w:t>
      </w:r>
      <w:r>
        <w:rPr>
          <w:rFonts w:cs="Calibri"/>
          <w:b/>
          <w:color w:val="FF0000"/>
          <w:sz w:val="24"/>
          <w:szCs w:val="24"/>
        </w:rPr>
        <w:t>787,98 (setecentos e oite</w:t>
      </w:r>
      <w:r>
        <w:rPr>
          <w:rFonts w:cs="Calibri"/>
          <w:b/>
          <w:color w:val="FF0000"/>
          <w:sz w:val="24"/>
          <w:szCs w:val="24"/>
        </w:rPr>
        <w:t xml:space="preserve">nta e sete reais e noventa e oito centavos) para alunos de curso superior e de R$ 486,05 (quatrocentos e oitenta e seis reais e cinco centavos) mensais, para alunos de nível médio.  </w:t>
      </w:r>
    </w:p>
    <w:p w:rsidR="00000000" w:rsidRDefault="00CF2D8C">
      <w:pPr>
        <w:spacing w:after="0" w:line="240" w:lineRule="auto"/>
        <w:ind w:left="340"/>
        <w:jc w:val="both"/>
      </w:pPr>
      <w:r>
        <w:rPr>
          <w:rFonts w:cs="Calibri"/>
          <w:b/>
          <w:sz w:val="24"/>
          <w:szCs w:val="24"/>
        </w:rPr>
        <w:t>2.2-</w:t>
      </w:r>
      <w:r>
        <w:rPr>
          <w:rFonts w:cs="Calibri"/>
          <w:sz w:val="24"/>
          <w:szCs w:val="24"/>
        </w:rPr>
        <w:t xml:space="preserve"> Auxílio transporte de R$ 10,00 (dez reais) por dia estagiado. </w:t>
      </w:r>
    </w:p>
    <w:p w:rsidR="00000000" w:rsidRDefault="00CF2D8C">
      <w:pPr>
        <w:spacing w:after="0" w:line="240" w:lineRule="auto"/>
        <w:ind w:left="340"/>
        <w:jc w:val="both"/>
      </w:pPr>
      <w:r>
        <w:rPr>
          <w:rFonts w:cs="Calibri"/>
          <w:b/>
          <w:sz w:val="24"/>
          <w:szCs w:val="24"/>
        </w:rPr>
        <w:t>2.3-</w:t>
      </w:r>
      <w:r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 xml:space="preserve">Seguro de acidentes pessoais. </w:t>
      </w:r>
    </w:p>
    <w:p w:rsidR="00000000" w:rsidRDefault="00CF2D8C">
      <w:pPr>
        <w:spacing w:after="0" w:line="240" w:lineRule="auto"/>
        <w:ind w:left="340"/>
        <w:jc w:val="both"/>
        <w:rPr>
          <w:rFonts w:cs="Calibri"/>
          <w:sz w:val="24"/>
          <w:szCs w:val="24"/>
        </w:rPr>
      </w:pPr>
    </w:p>
    <w:p w:rsidR="00000000" w:rsidRDefault="00CF2D8C">
      <w:pPr>
        <w:spacing w:after="0" w:line="240" w:lineRule="auto"/>
        <w:jc w:val="both"/>
      </w:pPr>
      <w:r>
        <w:rPr>
          <w:rFonts w:cs="Calibri"/>
          <w:b/>
          <w:sz w:val="24"/>
          <w:szCs w:val="24"/>
        </w:rPr>
        <w:t xml:space="preserve">3   DAS CONDIÇÕES PARA A INSCRIÇÃO: </w:t>
      </w:r>
    </w:p>
    <w:p w:rsidR="00000000" w:rsidRDefault="00CF2D8C">
      <w:pPr>
        <w:spacing w:after="0" w:line="240" w:lineRule="auto"/>
        <w:ind w:left="340"/>
        <w:jc w:val="both"/>
      </w:pPr>
      <w:r>
        <w:rPr>
          <w:rFonts w:cs="Calibri"/>
          <w:sz w:val="24"/>
          <w:szCs w:val="24"/>
        </w:rPr>
        <w:t xml:space="preserve">Poderão inscrever-se neste Processo Seletivo para preenchimento de vagas do Quadro de Estagiários do </w:t>
      </w:r>
      <w:r>
        <w:rPr>
          <w:rFonts w:cs="Calibri"/>
          <w:color w:val="FF0000"/>
          <w:sz w:val="24"/>
          <w:szCs w:val="24"/>
        </w:rPr>
        <w:t>(Reitoria/</w:t>
      </w:r>
      <w:r>
        <w:rPr>
          <w:rFonts w:cs="Calibri"/>
          <w:bCs/>
          <w:color w:val="FF0000"/>
          <w:sz w:val="24"/>
          <w:szCs w:val="24"/>
        </w:rPr>
        <w:t>Câmpus</w:t>
      </w:r>
      <w:r>
        <w:rPr>
          <w:rFonts w:cs="Calibri"/>
          <w:color w:val="FF0000"/>
          <w:sz w:val="24"/>
          <w:szCs w:val="24"/>
        </w:rPr>
        <w:t xml:space="preserve">) </w:t>
      </w:r>
      <w:r>
        <w:rPr>
          <w:rFonts w:cs="Calibri"/>
          <w:sz w:val="24"/>
          <w:szCs w:val="24"/>
        </w:rPr>
        <w:t>do IFSul, os candidatos que estejam matriculados e efetivamente freq</w:t>
      </w:r>
      <w:r>
        <w:rPr>
          <w:rFonts w:cs="Calibri"/>
          <w:sz w:val="24"/>
          <w:szCs w:val="24"/>
        </w:rPr>
        <w:t xml:space="preserve">uentando o curso, desde que não estejam no 1º (primeiro), nem no último semestre letivo, de acordo com as condições especificadas no </w:t>
      </w:r>
      <w:r>
        <w:rPr>
          <w:rFonts w:cs="Calibri"/>
          <w:bCs/>
          <w:sz w:val="24"/>
          <w:szCs w:val="24"/>
        </w:rPr>
        <w:t>item 1 (um)</w:t>
      </w:r>
      <w:r>
        <w:rPr>
          <w:rFonts w:cs="Calibri"/>
          <w:sz w:val="24"/>
          <w:szCs w:val="24"/>
        </w:rPr>
        <w:t>, oriundos de instituições de ensino reconhecidas e/ou regulamentadas pelo Ministério da Educação e que disponha</w:t>
      </w:r>
      <w:r>
        <w:rPr>
          <w:rFonts w:cs="Calibri"/>
          <w:sz w:val="24"/>
          <w:szCs w:val="24"/>
        </w:rPr>
        <w:t xml:space="preserve">m de vinte horas semanais para dedicar-se ao estágio. </w:t>
      </w:r>
    </w:p>
    <w:p w:rsidR="00000000" w:rsidRDefault="00CF2D8C">
      <w:pPr>
        <w:spacing w:after="0" w:line="240" w:lineRule="auto"/>
        <w:ind w:left="340"/>
        <w:jc w:val="both"/>
        <w:rPr>
          <w:rFonts w:cs="Calibri"/>
          <w:sz w:val="24"/>
          <w:szCs w:val="24"/>
        </w:rPr>
      </w:pPr>
    </w:p>
    <w:p w:rsidR="00000000" w:rsidRDefault="00CF2D8C">
      <w:pPr>
        <w:pStyle w:val="ListParagraph"/>
        <w:numPr>
          <w:ilvl w:val="0"/>
          <w:numId w:val="4"/>
        </w:numPr>
        <w:ind w:left="284" w:hanging="284"/>
        <w:jc w:val="both"/>
      </w:pPr>
      <w:r>
        <w:rPr>
          <w:rFonts w:cs="Calibri"/>
          <w:b/>
          <w:sz w:val="24"/>
          <w:szCs w:val="24"/>
        </w:rPr>
        <w:t xml:space="preserve">DA INSCRIÇÃO: </w:t>
      </w:r>
    </w:p>
    <w:p w:rsidR="00000000" w:rsidRDefault="00CF2D8C">
      <w:pPr>
        <w:spacing w:after="0" w:line="240" w:lineRule="auto"/>
        <w:ind w:left="340"/>
        <w:jc w:val="both"/>
      </w:pPr>
      <w:r>
        <w:rPr>
          <w:rFonts w:cs="Calibri"/>
          <w:b/>
          <w:sz w:val="24"/>
          <w:szCs w:val="24"/>
        </w:rPr>
        <w:t xml:space="preserve">4.1- </w:t>
      </w:r>
      <w:r>
        <w:rPr>
          <w:rFonts w:cs="Calibri"/>
          <w:sz w:val="24"/>
          <w:szCs w:val="24"/>
          <w:u w:val="single"/>
        </w:rPr>
        <w:t>Período</w:t>
      </w:r>
      <w:r>
        <w:rPr>
          <w:rFonts w:cs="Calibri"/>
          <w:sz w:val="24"/>
          <w:szCs w:val="24"/>
        </w:rPr>
        <w:t xml:space="preserve">:  </w:t>
      </w:r>
      <w:r>
        <w:rPr>
          <w:rFonts w:cs="Calibri"/>
          <w:color w:val="FF0000"/>
          <w:sz w:val="24"/>
          <w:szCs w:val="24"/>
        </w:rPr>
        <w:t>(data inicial e data final)</w:t>
      </w:r>
      <w:r>
        <w:rPr>
          <w:rFonts w:cs="Calibri"/>
          <w:sz w:val="24"/>
          <w:szCs w:val="24"/>
        </w:rPr>
        <w:t xml:space="preserve">.      </w:t>
      </w:r>
    </w:p>
    <w:p w:rsidR="00000000" w:rsidRDefault="00CF2D8C">
      <w:pPr>
        <w:spacing w:after="0" w:line="240" w:lineRule="auto"/>
        <w:ind w:left="340"/>
        <w:jc w:val="both"/>
      </w:pPr>
      <w:r>
        <w:rPr>
          <w:rFonts w:cs="Calibri"/>
          <w:b/>
          <w:sz w:val="24"/>
          <w:szCs w:val="24"/>
        </w:rPr>
        <w:t xml:space="preserve">4.2- </w:t>
      </w:r>
      <w:r>
        <w:rPr>
          <w:rFonts w:cs="Calibri"/>
          <w:sz w:val="24"/>
          <w:szCs w:val="24"/>
          <w:u w:val="single"/>
        </w:rPr>
        <w:t>Local</w:t>
      </w:r>
      <w:r>
        <w:rPr>
          <w:rFonts w:cs="Calibri"/>
          <w:sz w:val="24"/>
          <w:szCs w:val="24"/>
        </w:rPr>
        <w:t xml:space="preserve">: as inscrições devem ser enviadas para o email </w:t>
      </w:r>
      <w:r>
        <w:rPr>
          <w:rFonts w:cs="Calibri"/>
          <w:color w:val="FF0000"/>
          <w:sz w:val="24"/>
          <w:szCs w:val="24"/>
        </w:rPr>
        <w:t>...............@ifsul.edu.br</w:t>
      </w:r>
      <w:r>
        <w:rPr>
          <w:rFonts w:cs="Calibri"/>
          <w:sz w:val="24"/>
          <w:szCs w:val="24"/>
        </w:rPr>
        <w:t>. É de responsabilidade do candidato anexar todos</w:t>
      </w:r>
      <w:r>
        <w:rPr>
          <w:rFonts w:cs="Calibri"/>
          <w:sz w:val="24"/>
          <w:szCs w:val="24"/>
        </w:rPr>
        <w:t xml:space="preserve"> os documentos no ato da inscrição, em arquivo único no formato .PDF e em um único e-mail. Havendo mais de um e-mail de um mesmo candidato, será considerado apenas o mais recente. Não serão aceitos links ou arquivos que não estejam em formato .PDF ou corro</w:t>
      </w:r>
      <w:r>
        <w:rPr>
          <w:rFonts w:cs="Calibri"/>
          <w:sz w:val="24"/>
          <w:szCs w:val="24"/>
        </w:rPr>
        <w:t>mpidos, sem habilitação para leitura. Não serão aceitas inscrições condicionais ou extemporânea.</w:t>
      </w:r>
    </w:p>
    <w:p w:rsidR="00000000" w:rsidRDefault="00CF2D8C">
      <w:pPr>
        <w:spacing w:after="0" w:line="240" w:lineRule="auto"/>
        <w:ind w:left="340"/>
        <w:jc w:val="both"/>
      </w:pPr>
      <w:r>
        <w:rPr>
          <w:rFonts w:cs="Calibri"/>
          <w:b/>
          <w:sz w:val="24"/>
          <w:szCs w:val="24"/>
        </w:rPr>
        <w:t xml:space="preserve">4.3- </w:t>
      </w:r>
      <w:r>
        <w:rPr>
          <w:rFonts w:cs="Calibri"/>
          <w:sz w:val="24"/>
          <w:szCs w:val="24"/>
          <w:u w:val="single"/>
        </w:rPr>
        <w:t>Horário</w:t>
      </w:r>
      <w:r>
        <w:rPr>
          <w:rFonts w:cs="Calibri"/>
          <w:sz w:val="24"/>
          <w:szCs w:val="24"/>
        </w:rPr>
        <w:t xml:space="preserve">: Até às </w:t>
      </w:r>
      <w:r>
        <w:rPr>
          <w:rFonts w:cs="Calibri"/>
          <w:color w:val="FF0000"/>
          <w:sz w:val="24"/>
          <w:szCs w:val="24"/>
        </w:rPr>
        <w:t>24 horas do dia (data)</w:t>
      </w:r>
      <w:r>
        <w:rPr>
          <w:rFonts w:cs="Calibri"/>
          <w:sz w:val="24"/>
          <w:szCs w:val="24"/>
        </w:rPr>
        <w:t>.</w:t>
      </w:r>
    </w:p>
    <w:p w:rsidR="00000000" w:rsidRDefault="00CF2D8C">
      <w:pPr>
        <w:spacing w:after="0" w:line="240" w:lineRule="auto"/>
        <w:ind w:left="340"/>
        <w:jc w:val="both"/>
        <w:rPr>
          <w:rFonts w:cs="Calibri"/>
          <w:b/>
          <w:color w:val="000000"/>
          <w:sz w:val="24"/>
          <w:szCs w:val="24"/>
        </w:rPr>
      </w:pPr>
    </w:p>
    <w:p w:rsidR="00000000" w:rsidRDefault="00CF2D8C">
      <w:pPr>
        <w:numPr>
          <w:ilvl w:val="0"/>
          <w:numId w:val="4"/>
        </w:numPr>
        <w:spacing w:after="0" w:line="240" w:lineRule="auto"/>
        <w:ind w:left="284" w:hanging="284"/>
        <w:jc w:val="both"/>
      </w:pPr>
      <w:r>
        <w:rPr>
          <w:rFonts w:cs="Calibri"/>
          <w:b/>
          <w:sz w:val="24"/>
          <w:szCs w:val="24"/>
        </w:rPr>
        <w:t xml:space="preserve">DA DOCUMENTAÇÃO NECESSÁRIA: </w:t>
      </w:r>
    </w:p>
    <w:p w:rsidR="00000000" w:rsidRDefault="00CF2D8C">
      <w:pPr>
        <w:spacing w:after="0" w:line="240" w:lineRule="auto"/>
        <w:ind w:left="340"/>
        <w:jc w:val="both"/>
      </w:pPr>
      <w:r>
        <w:rPr>
          <w:rFonts w:cs="Calibri"/>
          <w:b/>
          <w:sz w:val="24"/>
          <w:szCs w:val="24"/>
        </w:rPr>
        <w:t>a)</w:t>
      </w:r>
      <w:r>
        <w:rPr>
          <w:rFonts w:cs="Calibri"/>
          <w:sz w:val="24"/>
          <w:szCs w:val="24"/>
        </w:rPr>
        <w:t xml:space="preserve"> Atestado de matrícula (com código de validação digital ou carimbado e assinado pe</w:t>
      </w:r>
      <w:r>
        <w:rPr>
          <w:rFonts w:cs="Calibri"/>
          <w:sz w:val="24"/>
          <w:szCs w:val="24"/>
        </w:rPr>
        <w:t xml:space="preserve">lo setor de registros acadêmicos); </w:t>
      </w:r>
    </w:p>
    <w:p w:rsidR="00000000" w:rsidRDefault="00CF2D8C">
      <w:pPr>
        <w:spacing w:after="0" w:line="240" w:lineRule="auto"/>
        <w:ind w:left="340"/>
        <w:jc w:val="both"/>
      </w:pPr>
      <w:r>
        <w:rPr>
          <w:rFonts w:cs="Calibri"/>
          <w:b/>
          <w:bCs/>
          <w:sz w:val="24"/>
          <w:szCs w:val="24"/>
        </w:rPr>
        <w:t xml:space="preserve">b) </w:t>
      </w:r>
      <w:r>
        <w:rPr>
          <w:rFonts w:cs="Calibri"/>
          <w:sz w:val="24"/>
          <w:szCs w:val="24"/>
        </w:rPr>
        <w:t xml:space="preserve">Atestado de notas/histórico escolar (com código de validação digital ou carimbado e assinado pelo setor de registros acadêmicos); </w:t>
      </w:r>
    </w:p>
    <w:p w:rsidR="00000000" w:rsidRDefault="00CF2D8C">
      <w:pPr>
        <w:spacing w:after="0" w:line="240" w:lineRule="auto"/>
        <w:ind w:left="340"/>
        <w:jc w:val="both"/>
      </w:pPr>
      <w:r>
        <w:rPr>
          <w:rFonts w:cs="Calibri"/>
          <w:b/>
          <w:bCs/>
          <w:sz w:val="24"/>
          <w:szCs w:val="24"/>
        </w:rPr>
        <w:t>c)</w:t>
      </w:r>
      <w:r>
        <w:rPr>
          <w:rFonts w:cs="Calibri"/>
          <w:sz w:val="24"/>
          <w:szCs w:val="24"/>
        </w:rPr>
        <w:t xml:space="preserve"> Currículo atualizado e </w:t>
      </w:r>
      <w:r>
        <w:rPr>
          <w:rFonts w:cs="Calibri"/>
          <w:bCs/>
          <w:sz w:val="24"/>
          <w:szCs w:val="24"/>
        </w:rPr>
        <w:t>comprovado com cópias dos certificados dos cursos;</w:t>
      </w:r>
    </w:p>
    <w:p w:rsidR="00000000" w:rsidRDefault="00CF2D8C">
      <w:pPr>
        <w:spacing w:after="0" w:line="240" w:lineRule="auto"/>
        <w:ind w:left="340"/>
        <w:jc w:val="both"/>
      </w:pPr>
      <w:r>
        <w:rPr>
          <w:rFonts w:cs="Calibri"/>
          <w:b/>
          <w:bCs/>
          <w:sz w:val="24"/>
          <w:szCs w:val="24"/>
        </w:rPr>
        <w:t>d)</w:t>
      </w:r>
      <w:r>
        <w:rPr>
          <w:rFonts w:cs="Calibri"/>
          <w:sz w:val="24"/>
          <w:szCs w:val="24"/>
        </w:rPr>
        <w:t xml:space="preserve"> Cópia </w:t>
      </w:r>
      <w:r>
        <w:rPr>
          <w:rFonts w:cs="Calibri"/>
          <w:sz w:val="24"/>
          <w:szCs w:val="24"/>
        </w:rPr>
        <w:t>da carteira de identidade;</w:t>
      </w:r>
    </w:p>
    <w:p w:rsidR="00000000" w:rsidRDefault="00CF2D8C">
      <w:pPr>
        <w:spacing w:after="0" w:line="240" w:lineRule="auto"/>
        <w:ind w:left="340"/>
        <w:jc w:val="both"/>
      </w:pPr>
      <w:r>
        <w:rPr>
          <w:rFonts w:cs="Calibri"/>
          <w:b/>
          <w:sz w:val="24"/>
          <w:szCs w:val="24"/>
        </w:rPr>
        <w:t>e)</w:t>
      </w:r>
      <w:r>
        <w:rPr>
          <w:rFonts w:cs="Calibri"/>
          <w:sz w:val="24"/>
          <w:szCs w:val="24"/>
        </w:rPr>
        <w:t xml:space="preserve"> Cópia do CPF (exceto os alunos uruguaios dos Cursos Binacionais);</w:t>
      </w:r>
    </w:p>
    <w:p w:rsidR="00000000" w:rsidRDefault="00CF2D8C">
      <w:pPr>
        <w:spacing w:after="0" w:line="240" w:lineRule="auto"/>
        <w:ind w:left="340"/>
        <w:jc w:val="both"/>
      </w:pPr>
      <w:r>
        <w:rPr>
          <w:rFonts w:cs="Calibri"/>
          <w:b/>
          <w:bCs/>
          <w:sz w:val="24"/>
          <w:szCs w:val="24"/>
        </w:rPr>
        <w:t>f)</w:t>
      </w:r>
      <w:r>
        <w:rPr>
          <w:rFonts w:cs="Calibri"/>
          <w:sz w:val="24"/>
          <w:szCs w:val="24"/>
        </w:rPr>
        <w:t xml:space="preserve"> Endereço residencial (</w:t>
      </w:r>
      <w:r>
        <w:rPr>
          <w:rFonts w:cs="Calibri"/>
          <w:bCs/>
          <w:sz w:val="24"/>
          <w:szCs w:val="24"/>
        </w:rPr>
        <w:t>comprovado</w:t>
      </w:r>
      <w:r>
        <w:rPr>
          <w:rFonts w:cs="Calibri"/>
          <w:sz w:val="24"/>
          <w:szCs w:val="24"/>
        </w:rPr>
        <w:t>), telefone e endereço eletrônico;</w:t>
      </w:r>
    </w:p>
    <w:p w:rsidR="00000000" w:rsidRDefault="00CF2D8C">
      <w:pPr>
        <w:spacing w:after="0" w:line="240" w:lineRule="auto"/>
        <w:ind w:left="340"/>
        <w:jc w:val="both"/>
      </w:pPr>
      <w:r>
        <w:rPr>
          <w:rFonts w:cs="Calibri"/>
          <w:b/>
          <w:sz w:val="24"/>
          <w:szCs w:val="24"/>
        </w:rPr>
        <w:t>g)</w:t>
      </w:r>
      <w:r>
        <w:rPr>
          <w:rFonts w:cs="Calibri"/>
          <w:sz w:val="24"/>
          <w:szCs w:val="24"/>
        </w:rPr>
        <w:t xml:space="preserve"> Candidatos cotistas devem apresentar os documentos a seguir, de acordo com a reserva de</w:t>
      </w:r>
      <w:r>
        <w:rPr>
          <w:rFonts w:cs="Calibri"/>
          <w:sz w:val="24"/>
          <w:szCs w:val="24"/>
        </w:rPr>
        <w:t xml:space="preserve"> vagas: - Termo de Autodeclaração de pretos ou pardos, conforme o quesito cor ou raça, utilizado pela Fundação Instituto Brasileiro de Geografia e Estatística – IBGE (Anexo III); ou</w:t>
      </w:r>
    </w:p>
    <w:p w:rsidR="00000000" w:rsidRDefault="00CF2D8C">
      <w:pPr>
        <w:spacing w:after="0" w:line="240" w:lineRule="auto"/>
        <w:ind w:left="340"/>
        <w:jc w:val="both"/>
      </w:pPr>
      <w:r>
        <w:rPr>
          <w:rFonts w:cs="Calibri"/>
          <w:sz w:val="24"/>
          <w:szCs w:val="24"/>
        </w:rPr>
        <w:t xml:space="preserve">- </w:t>
      </w:r>
      <w:r>
        <w:rPr>
          <w:rFonts w:cs="Calibri"/>
          <w:color w:val="000000"/>
          <w:sz w:val="24"/>
          <w:szCs w:val="24"/>
        </w:rPr>
        <w:t xml:space="preserve">Laudo médico que ateste a espécie e o grau da deficiência, com expressa </w:t>
      </w:r>
      <w:r>
        <w:rPr>
          <w:rFonts w:cs="Calibri"/>
          <w:color w:val="000000"/>
          <w:sz w:val="24"/>
          <w:szCs w:val="24"/>
        </w:rPr>
        <w:t xml:space="preserve">referência ao código correspondente da Classificação Internacional de Doença – CID, nos termos do art. 4º do Decreto no 3.298, de 20 de dezembro de 1999, conforme art. 8º da Portaria Normativa nº 9, de 5 de maio de 2017. Caso seja necessário, a unidade do </w:t>
      </w:r>
      <w:r>
        <w:rPr>
          <w:rFonts w:cs="Calibri"/>
          <w:color w:val="000000"/>
          <w:sz w:val="24"/>
          <w:szCs w:val="24"/>
        </w:rPr>
        <w:t xml:space="preserve">Subsistema Integrado de Atenção à Saúde do Servidor – SIASS/IFSul poderá emitir parecer e/ou realizar perícia para comprovação da deficiência.   </w:t>
      </w:r>
    </w:p>
    <w:p w:rsidR="00000000" w:rsidRDefault="00CF2D8C">
      <w:pPr>
        <w:spacing w:after="0" w:line="240" w:lineRule="auto"/>
        <w:ind w:left="340"/>
        <w:jc w:val="both"/>
        <w:rPr>
          <w:rFonts w:cs="Calibri"/>
          <w:color w:val="FF0000"/>
          <w:sz w:val="24"/>
          <w:szCs w:val="24"/>
        </w:rPr>
      </w:pPr>
    </w:p>
    <w:p w:rsidR="00000000" w:rsidRDefault="00CF2D8C">
      <w:pPr>
        <w:numPr>
          <w:ilvl w:val="0"/>
          <w:numId w:val="4"/>
        </w:numPr>
        <w:spacing w:after="0" w:line="240" w:lineRule="auto"/>
        <w:ind w:left="284" w:hanging="284"/>
        <w:jc w:val="both"/>
      </w:pPr>
      <w:r>
        <w:rPr>
          <w:rFonts w:cs="Calibri"/>
          <w:b/>
          <w:sz w:val="24"/>
          <w:szCs w:val="24"/>
        </w:rPr>
        <w:t>DA AVALIAÇÃO E RESULTADO</w:t>
      </w:r>
      <w:r>
        <w:rPr>
          <w:rFonts w:cs="Calibri"/>
          <w:b/>
          <w:color w:val="538135"/>
          <w:sz w:val="24"/>
          <w:szCs w:val="24"/>
        </w:rPr>
        <w:t>:</w:t>
      </w:r>
    </w:p>
    <w:p w:rsidR="00000000" w:rsidRDefault="00CF2D8C">
      <w:pPr>
        <w:spacing w:after="0" w:line="240" w:lineRule="auto"/>
        <w:ind w:left="340"/>
        <w:jc w:val="both"/>
      </w:pPr>
      <w:r>
        <w:rPr>
          <w:rFonts w:cs="Calibri"/>
          <w:b/>
          <w:sz w:val="24"/>
          <w:szCs w:val="24"/>
        </w:rPr>
        <w:t xml:space="preserve">6.1- </w:t>
      </w:r>
      <w:r>
        <w:rPr>
          <w:rFonts w:cs="Calibri"/>
          <w:sz w:val="24"/>
          <w:szCs w:val="24"/>
        </w:rPr>
        <w:t>O Processo Seletivo será constituído da análise de currículo e da entrevista i</w:t>
      </w:r>
      <w:r>
        <w:rPr>
          <w:rFonts w:cs="Calibri"/>
          <w:sz w:val="24"/>
          <w:szCs w:val="24"/>
        </w:rPr>
        <w:t>ndividual, que poderá avaliar conhecimentos técnicos e específicos.</w:t>
      </w:r>
    </w:p>
    <w:p w:rsidR="00000000" w:rsidRDefault="00CF2D8C">
      <w:pPr>
        <w:spacing w:after="0" w:line="240" w:lineRule="auto"/>
        <w:ind w:left="567"/>
        <w:jc w:val="both"/>
      </w:pPr>
      <w:r>
        <w:rPr>
          <w:rFonts w:cs="Calibri"/>
          <w:b/>
          <w:sz w:val="24"/>
          <w:szCs w:val="24"/>
        </w:rPr>
        <w:t>6.1.1</w:t>
      </w:r>
      <w:r>
        <w:rPr>
          <w:rFonts w:cs="Calibri"/>
          <w:b/>
          <w:color w:val="FF0000"/>
          <w:sz w:val="24"/>
          <w:szCs w:val="24"/>
        </w:rPr>
        <w:t xml:space="preserve">- </w:t>
      </w:r>
      <w:r>
        <w:rPr>
          <w:rFonts w:cs="Calibri"/>
          <w:color w:val="FF0000"/>
          <w:sz w:val="24"/>
          <w:szCs w:val="24"/>
          <w:u w:val="single"/>
        </w:rPr>
        <w:t>Da análise das notas</w:t>
      </w:r>
      <w:r>
        <w:rPr>
          <w:rFonts w:cs="Calibri"/>
          <w:color w:val="FF0000"/>
          <w:sz w:val="24"/>
          <w:szCs w:val="24"/>
        </w:rPr>
        <w:t xml:space="preserve">: será realizada a média das disciplinas do último semestre cursado, com no mínimo 4 (quatro) disciplinas (Anexo I). </w:t>
      </w:r>
    </w:p>
    <w:p w:rsidR="00000000" w:rsidRDefault="00CF2D8C">
      <w:pPr>
        <w:spacing w:after="0" w:line="240" w:lineRule="auto"/>
        <w:ind w:left="567"/>
        <w:jc w:val="both"/>
      </w:pPr>
      <w:r>
        <w:rPr>
          <w:rFonts w:cs="Calibri"/>
          <w:b/>
          <w:sz w:val="24"/>
          <w:szCs w:val="24"/>
        </w:rPr>
        <w:t xml:space="preserve">6.1.2- </w:t>
      </w:r>
      <w:r>
        <w:rPr>
          <w:rFonts w:cs="Calibri"/>
          <w:sz w:val="24"/>
          <w:szCs w:val="24"/>
          <w:u w:val="single"/>
        </w:rPr>
        <w:t>Da análise de currículo</w:t>
      </w:r>
      <w:r>
        <w:rPr>
          <w:rFonts w:cs="Calibri"/>
          <w:sz w:val="24"/>
          <w:szCs w:val="24"/>
        </w:rPr>
        <w:t>: será analis</w:t>
      </w:r>
      <w:r>
        <w:rPr>
          <w:rFonts w:cs="Calibri"/>
          <w:sz w:val="24"/>
          <w:szCs w:val="24"/>
        </w:rPr>
        <w:t>ada a formação geral, efetivamente comprovada, do candidato (</w:t>
      </w:r>
      <w:r>
        <w:rPr>
          <w:rFonts w:cs="Calibri"/>
          <w:bCs/>
          <w:sz w:val="24"/>
          <w:szCs w:val="24"/>
        </w:rPr>
        <w:t>Anexo I</w:t>
      </w:r>
      <w:r>
        <w:rPr>
          <w:rFonts w:cs="Calibri"/>
          <w:sz w:val="24"/>
          <w:szCs w:val="24"/>
        </w:rPr>
        <w:t>).</w:t>
      </w:r>
    </w:p>
    <w:p w:rsidR="00000000" w:rsidRDefault="00CF2D8C">
      <w:pPr>
        <w:spacing w:after="0" w:line="240" w:lineRule="auto"/>
        <w:ind w:left="567"/>
        <w:jc w:val="both"/>
      </w:pPr>
      <w:r>
        <w:rPr>
          <w:rFonts w:cs="Calibri"/>
          <w:b/>
          <w:sz w:val="24"/>
          <w:szCs w:val="24"/>
        </w:rPr>
        <w:t xml:space="preserve">6.1.3- </w:t>
      </w:r>
      <w:r>
        <w:rPr>
          <w:rFonts w:cs="Calibri"/>
          <w:sz w:val="24"/>
          <w:szCs w:val="24"/>
          <w:u w:val="single"/>
        </w:rPr>
        <w:t>Da entrevista individual</w:t>
      </w:r>
      <w:r>
        <w:rPr>
          <w:rFonts w:cs="Calibri"/>
          <w:sz w:val="24"/>
          <w:szCs w:val="24"/>
        </w:rPr>
        <w:t xml:space="preserve">: os candidatos serão entrevistados de forma oral e/ou escrita, com pelo menos dois avaliadores. </w:t>
      </w:r>
      <w:r>
        <w:rPr>
          <w:rFonts w:cs="Calibri"/>
          <w:color w:val="000000"/>
          <w:sz w:val="24"/>
          <w:szCs w:val="24"/>
        </w:rPr>
        <w:t>O não comparecimento na entrevista o(a) candidato(a) será</w:t>
      </w:r>
      <w:r>
        <w:rPr>
          <w:rFonts w:cs="Calibri"/>
          <w:color w:val="000000"/>
          <w:sz w:val="24"/>
          <w:szCs w:val="24"/>
        </w:rPr>
        <w:t xml:space="preserve"> eliminado(a) do processo de seleção;</w:t>
      </w:r>
    </w:p>
    <w:p w:rsidR="00000000" w:rsidRDefault="00CF2D8C">
      <w:pPr>
        <w:spacing w:after="0" w:line="240" w:lineRule="auto"/>
        <w:ind w:left="567"/>
        <w:jc w:val="both"/>
      </w:pPr>
      <w:r>
        <w:rPr>
          <w:rFonts w:cs="Calibri"/>
          <w:b/>
          <w:sz w:val="24"/>
          <w:szCs w:val="24"/>
        </w:rPr>
        <w:t>6.1.4-</w:t>
      </w:r>
      <w:r>
        <w:rPr>
          <w:rFonts w:cs="Calibri"/>
          <w:sz w:val="24"/>
          <w:szCs w:val="24"/>
        </w:rPr>
        <w:t xml:space="preserve"> Para determinar a classificação final dos candidatos será estabelecido peso </w:t>
      </w:r>
      <w:r>
        <w:rPr>
          <w:rFonts w:cs="Calibri"/>
          <w:b/>
          <w:bCs/>
          <w:sz w:val="24"/>
          <w:szCs w:val="24"/>
        </w:rPr>
        <w:t xml:space="preserve">6,0 (seis) </w:t>
      </w:r>
      <w:r>
        <w:rPr>
          <w:rFonts w:cs="Calibri"/>
          <w:sz w:val="24"/>
          <w:szCs w:val="24"/>
        </w:rPr>
        <w:t xml:space="preserve">para a análise de currículo e peso </w:t>
      </w:r>
      <w:r>
        <w:rPr>
          <w:rFonts w:cs="Calibri"/>
          <w:b/>
          <w:bCs/>
          <w:sz w:val="24"/>
          <w:szCs w:val="24"/>
        </w:rPr>
        <w:t xml:space="preserve">4,0 (quatro) </w:t>
      </w:r>
      <w:r>
        <w:rPr>
          <w:rFonts w:cs="Calibri"/>
          <w:sz w:val="24"/>
          <w:szCs w:val="24"/>
        </w:rPr>
        <w:t>para a nota atribuída na entrevista individual (Anexo I).</w:t>
      </w:r>
    </w:p>
    <w:p w:rsidR="00000000" w:rsidRDefault="00CF2D8C">
      <w:pPr>
        <w:spacing w:after="0" w:line="240" w:lineRule="auto"/>
        <w:ind w:left="567"/>
        <w:jc w:val="both"/>
        <w:rPr>
          <w:rFonts w:cs="Calibri"/>
          <w:sz w:val="24"/>
          <w:szCs w:val="24"/>
        </w:rPr>
      </w:pPr>
    </w:p>
    <w:p w:rsidR="00000000" w:rsidRDefault="00CF2D8C">
      <w:pPr>
        <w:ind w:left="426"/>
        <w:jc w:val="both"/>
      </w:pPr>
      <w:r>
        <w:rPr>
          <w:rFonts w:cs="Calibri"/>
          <w:b/>
          <w:sz w:val="24"/>
          <w:szCs w:val="24"/>
        </w:rPr>
        <w:t xml:space="preserve">6.2 - </w:t>
      </w:r>
      <w:r>
        <w:rPr>
          <w:rFonts w:cs="Calibri"/>
          <w:sz w:val="24"/>
          <w:szCs w:val="24"/>
        </w:rPr>
        <w:t>Serão consi</w:t>
      </w:r>
      <w:r>
        <w:rPr>
          <w:rFonts w:cs="Calibri"/>
          <w:sz w:val="24"/>
          <w:szCs w:val="24"/>
        </w:rPr>
        <w:t xml:space="preserve">derados aprovados os candidatos que obtiverem média igual ou superior a </w:t>
      </w:r>
      <w:r>
        <w:rPr>
          <w:rFonts w:cs="Calibri"/>
          <w:b/>
          <w:bCs/>
          <w:sz w:val="24"/>
          <w:szCs w:val="24"/>
        </w:rPr>
        <w:t>5,00 (cinco)</w:t>
      </w:r>
      <w:r>
        <w:rPr>
          <w:rFonts w:cs="Calibri"/>
          <w:sz w:val="24"/>
          <w:szCs w:val="24"/>
        </w:rPr>
        <w:t>.</w:t>
      </w:r>
    </w:p>
    <w:p w:rsidR="00000000" w:rsidRDefault="00CF2D8C">
      <w:pPr>
        <w:ind w:left="426"/>
        <w:jc w:val="both"/>
      </w:pPr>
      <w:r>
        <w:rPr>
          <w:rFonts w:cs="Calibri"/>
          <w:b/>
          <w:sz w:val="24"/>
          <w:szCs w:val="24"/>
        </w:rPr>
        <w:t>6.3</w:t>
      </w:r>
      <w:r>
        <w:rPr>
          <w:rFonts w:cs="Calibri"/>
          <w:sz w:val="24"/>
          <w:szCs w:val="24"/>
        </w:rPr>
        <w:t xml:space="preserve"> – A classificação será efetuada por ordem decrescente do total de pontos obtidos pelos candidatos.</w:t>
      </w:r>
    </w:p>
    <w:p w:rsidR="00000000" w:rsidRDefault="00CF2D8C">
      <w:pPr>
        <w:spacing w:after="0" w:line="240" w:lineRule="auto"/>
        <w:ind w:left="426"/>
        <w:jc w:val="both"/>
      </w:pPr>
      <w:r>
        <w:rPr>
          <w:rFonts w:cs="Calibri"/>
          <w:b/>
          <w:sz w:val="24"/>
          <w:szCs w:val="24"/>
        </w:rPr>
        <w:t>6.4</w:t>
      </w:r>
      <w:r>
        <w:rPr>
          <w:rFonts w:cs="Calibri"/>
          <w:sz w:val="24"/>
          <w:szCs w:val="24"/>
        </w:rPr>
        <w:t xml:space="preserve"> – Dos aprovados, a prioridade de vagas será na seguinte ordem:</w:t>
      </w:r>
    </w:p>
    <w:p w:rsidR="00000000" w:rsidRDefault="00CF2D8C">
      <w:pPr>
        <w:spacing w:after="0" w:line="240" w:lineRule="auto"/>
        <w:ind w:left="993"/>
        <w:jc w:val="both"/>
      </w:pPr>
      <w:r>
        <w:rPr>
          <w:rFonts w:cs="Calibri"/>
          <w:sz w:val="24"/>
          <w:szCs w:val="24"/>
        </w:rPr>
        <w:t xml:space="preserve">I - candidatos com deficiência, excetuando-se casos em que a unidade comprove o preenchimento de 10% das vagas neste nível de ensino, conforme a </w:t>
      </w:r>
      <w:r>
        <w:rPr>
          <w:rFonts w:cs="Calibri"/>
          <w:bCs/>
          <w:sz w:val="24"/>
          <w:szCs w:val="24"/>
        </w:rPr>
        <w:t>Lei nº 11.788/2008;</w:t>
      </w:r>
    </w:p>
    <w:p w:rsidR="00000000" w:rsidRDefault="00CF2D8C">
      <w:pPr>
        <w:spacing w:after="0" w:line="240" w:lineRule="auto"/>
        <w:ind w:left="993"/>
        <w:jc w:val="both"/>
      </w:pPr>
      <w:r>
        <w:rPr>
          <w:rFonts w:cs="Calibri"/>
          <w:sz w:val="24"/>
          <w:szCs w:val="24"/>
        </w:rPr>
        <w:t xml:space="preserve">II - candidatos </w:t>
      </w:r>
      <w:r>
        <w:rPr>
          <w:rFonts w:cs="Calibri"/>
          <w:bCs/>
          <w:sz w:val="24"/>
          <w:szCs w:val="24"/>
        </w:rPr>
        <w:t>étnico-racial</w:t>
      </w:r>
      <w:r>
        <w:rPr>
          <w:rFonts w:cs="Calibri"/>
          <w:sz w:val="24"/>
          <w:szCs w:val="24"/>
        </w:rPr>
        <w:t xml:space="preserve">, com direito a cota de 30% das vagas, conforme o </w:t>
      </w:r>
      <w:r>
        <w:rPr>
          <w:rFonts w:cs="Calibri"/>
          <w:bCs/>
          <w:sz w:val="24"/>
          <w:szCs w:val="24"/>
        </w:rPr>
        <w:t>Decreto nº 9</w:t>
      </w:r>
      <w:r>
        <w:rPr>
          <w:rFonts w:cs="Calibri"/>
          <w:bCs/>
          <w:sz w:val="24"/>
          <w:szCs w:val="24"/>
        </w:rPr>
        <w:t>.427/2018;</w:t>
      </w:r>
    </w:p>
    <w:p w:rsidR="00000000" w:rsidRDefault="00CF2D8C">
      <w:pPr>
        <w:spacing w:after="0" w:line="240" w:lineRule="auto"/>
        <w:ind w:left="993"/>
        <w:jc w:val="both"/>
      </w:pPr>
      <w:r>
        <w:rPr>
          <w:rFonts w:cs="Calibri"/>
          <w:sz w:val="24"/>
          <w:szCs w:val="24"/>
        </w:rPr>
        <w:t xml:space="preserve">III - candidatos contemplados pelo Programa Universidade para Todos – </w:t>
      </w:r>
      <w:r>
        <w:rPr>
          <w:rFonts w:cs="Calibri"/>
          <w:bCs/>
          <w:sz w:val="24"/>
          <w:szCs w:val="24"/>
        </w:rPr>
        <w:t>ProUni e Programa de Financiamento Estudantil – FIES (válido somente para vagas de nível superior), conforme Orientação Normativa 2, de 24 de junho de 2016;</w:t>
      </w:r>
    </w:p>
    <w:p w:rsidR="00000000" w:rsidRDefault="00CF2D8C">
      <w:pPr>
        <w:spacing w:after="0" w:line="240" w:lineRule="auto"/>
        <w:ind w:left="993"/>
        <w:jc w:val="both"/>
      </w:pPr>
      <w:r>
        <w:rPr>
          <w:rFonts w:cs="Calibri"/>
          <w:sz w:val="24"/>
          <w:szCs w:val="24"/>
        </w:rPr>
        <w:t>IV - maior pontuaç</w:t>
      </w:r>
      <w:r>
        <w:rPr>
          <w:rFonts w:cs="Calibri"/>
          <w:sz w:val="24"/>
          <w:szCs w:val="24"/>
        </w:rPr>
        <w:t>ão;</w:t>
      </w:r>
    </w:p>
    <w:p w:rsidR="00000000" w:rsidRDefault="00CF2D8C">
      <w:pPr>
        <w:spacing w:line="240" w:lineRule="auto"/>
        <w:ind w:left="993"/>
        <w:jc w:val="both"/>
      </w:pPr>
      <w:r>
        <w:rPr>
          <w:rFonts w:cs="Calibri"/>
          <w:sz w:val="24"/>
          <w:szCs w:val="24"/>
        </w:rPr>
        <w:t xml:space="preserve">V - em caso de empate na classificação, terá preferência o candidato de </w:t>
      </w:r>
      <w:r>
        <w:rPr>
          <w:rFonts w:cs="Calibri"/>
          <w:bCs/>
          <w:sz w:val="24"/>
          <w:szCs w:val="24"/>
        </w:rPr>
        <w:t>maior idade,</w:t>
      </w:r>
      <w:r>
        <w:rPr>
          <w:rFonts w:cs="Calibri"/>
          <w:sz w:val="24"/>
          <w:szCs w:val="24"/>
        </w:rPr>
        <w:t xml:space="preserve"> considerando-se dia, mês e ano de nascimento.</w:t>
      </w:r>
    </w:p>
    <w:p w:rsidR="00000000" w:rsidRDefault="00CF2D8C">
      <w:pPr>
        <w:numPr>
          <w:ilvl w:val="0"/>
          <w:numId w:val="4"/>
        </w:numPr>
        <w:spacing w:after="0" w:line="240" w:lineRule="auto"/>
        <w:ind w:left="284" w:hanging="284"/>
        <w:jc w:val="both"/>
      </w:pPr>
      <w:r>
        <w:rPr>
          <w:rFonts w:cs="Calibri"/>
          <w:b/>
          <w:sz w:val="24"/>
          <w:szCs w:val="24"/>
        </w:rPr>
        <w:t xml:space="preserve">DA REALIZAÇÃO DO PROCESSO SELETIVO: </w:t>
      </w:r>
    </w:p>
    <w:p w:rsidR="00000000" w:rsidRDefault="00CF2D8C">
      <w:pPr>
        <w:spacing w:after="0" w:line="240" w:lineRule="auto"/>
        <w:ind w:left="340"/>
        <w:jc w:val="both"/>
      </w:pPr>
      <w:r>
        <w:rPr>
          <w:rFonts w:cs="Calibri"/>
          <w:sz w:val="24"/>
          <w:szCs w:val="24"/>
        </w:rPr>
        <w:t>O cronograma do processo seletivo encontra-se no quadro abaixo:</w:t>
      </w:r>
    </w:p>
    <w:tbl>
      <w:tblPr>
        <w:tblW w:w="5000" w:type="pct"/>
        <w:jc w:val="center"/>
        <w:tblLayout w:type="fixed"/>
        <w:tblLook w:val="0000" w:firstRow="0" w:lastRow="0" w:firstColumn="0" w:lastColumn="0" w:noHBand="0" w:noVBand="0"/>
      </w:tblPr>
      <w:tblGrid>
        <w:gridCol w:w="5219"/>
        <w:gridCol w:w="5201"/>
      </w:tblGrid>
      <w:tr w:rsidR="00000000">
        <w:trPr>
          <w:trHeight w:val="374"/>
          <w:jc w:val="center"/>
        </w:trPr>
        <w:tc>
          <w:tcPr>
            <w:tcW w:w="5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000000" w:rsidRDefault="00CF2D8C">
            <w:pPr>
              <w:spacing w:after="0" w:line="240" w:lineRule="auto"/>
              <w:jc w:val="center"/>
            </w:pPr>
            <w:r>
              <w:rPr>
                <w:rFonts w:cs="Calibri"/>
                <w:b/>
                <w:bCs/>
                <w:sz w:val="24"/>
                <w:szCs w:val="24"/>
              </w:rPr>
              <w:t>ATIVIDADE</w:t>
            </w:r>
          </w:p>
        </w:tc>
        <w:tc>
          <w:tcPr>
            <w:tcW w:w="5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000000" w:rsidRDefault="00CF2D8C">
            <w:pPr>
              <w:spacing w:after="0" w:line="240" w:lineRule="auto"/>
              <w:jc w:val="center"/>
            </w:pPr>
            <w:r>
              <w:rPr>
                <w:rFonts w:cs="Calibri"/>
                <w:b/>
                <w:bCs/>
                <w:sz w:val="24"/>
                <w:szCs w:val="24"/>
              </w:rPr>
              <w:t>DATA</w:t>
            </w:r>
          </w:p>
        </w:tc>
      </w:tr>
      <w:tr w:rsidR="00000000">
        <w:trPr>
          <w:trHeight w:val="361"/>
          <w:jc w:val="center"/>
        </w:trPr>
        <w:tc>
          <w:tcPr>
            <w:tcW w:w="5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CF2D8C">
            <w:pPr>
              <w:spacing w:after="0" w:line="240" w:lineRule="auto"/>
              <w:jc w:val="both"/>
            </w:pPr>
            <w:r>
              <w:rPr>
                <w:rFonts w:cs="Calibri"/>
                <w:sz w:val="24"/>
                <w:szCs w:val="24"/>
              </w:rPr>
              <w:t>Insc</w:t>
            </w:r>
            <w:r>
              <w:rPr>
                <w:rFonts w:cs="Calibri"/>
                <w:sz w:val="24"/>
                <w:szCs w:val="24"/>
              </w:rPr>
              <w:t xml:space="preserve">rições </w:t>
            </w:r>
          </w:p>
        </w:tc>
        <w:tc>
          <w:tcPr>
            <w:tcW w:w="5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CF2D8C">
            <w:pPr>
              <w:spacing w:after="0" w:line="240" w:lineRule="auto"/>
              <w:jc w:val="center"/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(período)      </w:t>
            </w:r>
          </w:p>
        </w:tc>
      </w:tr>
      <w:tr w:rsidR="00000000">
        <w:trPr>
          <w:trHeight w:val="90"/>
          <w:jc w:val="center"/>
        </w:trPr>
        <w:tc>
          <w:tcPr>
            <w:tcW w:w="5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CF2D8C">
            <w:pPr>
              <w:spacing w:after="0" w:line="240" w:lineRule="auto"/>
              <w:jc w:val="both"/>
            </w:pPr>
            <w:r>
              <w:rPr>
                <w:rFonts w:cs="Calibri"/>
                <w:sz w:val="24"/>
                <w:szCs w:val="24"/>
              </w:rPr>
              <w:t>Resultado preliminar das inscrições</w:t>
            </w:r>
          </w:p>
        </w:tc>
        <w:tc>
          <w:tcPr>
            <w:tcW w:w="5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CF2D8C">
            <w:pPr>
              <w:spacing w:after="0" w:line="240" w:lineRule="auto"/>
              <w:jc w:val="center"/>
            </w:pPr>
            <w:r>
              <w:rPr>
                <w:rFonts w:cs="Calibri"/>
                <w:color w:val="FF0000"/>
                <w:sz w:val="24"/>
                <w:szCs w:val="24"/>
              </w:rPr>
              <w:t>(data)</w:t>
            </w:r>
          </w:p>
        </w:tc>
      </w:tr>
      <w:tr w:rsidR="00000000">
        <w:trPr>
          <w:trHeight w:val="90"/>
          <w:jc w:val="center"/>
        </w:trPr>
        <w:tc>
          <w:tcPr>
            <w:tcW w:w="5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CF2D8C">
            <w:pPr>
              <w:spacing w:after="0" w:line="240" w:lineRule="auto"/>
              <w:jc w:val="both"/>
            </w:pPr>
            <w:r>
              <w:rPr>
                <w:rFonts w:cs="Calibri"/>
                <w:sz w:val="24"/>
                <w:szCs w:val="24"/>
              </w:rPr>
              <w:t xml:space="preserve">Recurso do resultado preliminar das Inscrições / </w:t>
            </w:r>
            <w:r>
              <w:rPr>
                <w:rFonts w:cs="Calibri"/>
                <w:b/>
                <w:color w:val="FF0000"/>
                <w:sz w:val="24"/>
                <w:szCs w:val="24"/>
              </w:rPr>
              <w:t>Envio por email: (inserir email)</w:t>
            </w:r>
          </w:p>
        </w:tc>
        <w:tc>
          <w:tcPr>
            <w:tcW w:w="5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CF2D8C">
            <w:pPr>
              <w:spacing w:after="0" w:line="240" w:lineRule="auto"/>
              <w:jc w:val="center"/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(período)      </w:t>
            </w:r>
          </w:p>
        </w:tc>
      </w:tr>
      <w:tr w:rsidR="00000000">
        <w:trPr>
          <w:trHeight w:val="90"/>
          <w:jc w:val="center"/>
        </w:trPr>
        <w:tc>
          <w:tcPr>
            <w:tcW w:w="5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CF2D8C">
            <w:pPr>
              <w:spacing w:after="0" w:line="240" w:lineRule="auto"/>
              <w:jc w:val="both"/>
            </w:pPr>
            <w:r>
              <w:rPr>
                <w:rFonts w:cs="Calibri"/>
                <w:sz w:val="24"/>
                <w:szCs w:val="24"/>
              </w:rPr>
              <w:t>Resultado das inscrições</w:t>
            </w:r>
          </w:p>
        </w:tc>
        <w:tc>
          <w:tcPr>
            <w:tcW w:w="5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CF2D8C">
            <w:pPr>
              <w:spacing w:after="0" w:line="240" w:lineRule="auto"/>
              <w:jc w:val="center"/>
            </w:pPr>
            <w:r>
              <w:rPr>
                <w:rFonts w:cs="Calibri"/>
                <w:sz w:val="24"/>
                <w:szCs w:val="24"/>
              </w:rPr>
              <w:t>A publicar no site do IFSul</w:t>
            </w:r>
          </w:p>
        </w:tc>
      </w:tr>
      <w:tr w:rsidR="00000000">
        <w:trPr>
          <w:trHeight w:val="90"/>
          <w:jc w:val="center"/>
        </w:trPr>
        <w:tc>
          <w:tcPr>
            <w:tcW w:w="5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CF2D8C">
            <w:pPr>
              <w:spacing w:after="0" w:line="240" w:lineRule="auto"/>
              <w:jc w:val="both"/>
            </w:pPr>
            <w:r>
              <w:rPr>
                <w:rFonts w:cs="Calibri"/>
                <w:sz w:val="24"/>
                <w:szCs w:val="24"/>
              </w:rPr>
              <w:t>Entrevistas</w:t>
            </w:r>
          </w:p>
        </w:tc>
        <w:tc>
          <w:tcPr>
            <w:tcW w:w="5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CF2D8C">
            <w:pPr>
              <w:spacing w:after="0" w:line="240" w:lineRule="auto"/>
              <w:jc w:val="center"/>
            </w:pPr>
            <w:r>
              <w:rPr>
                <w:rFonts w:cs="Calibri"/>
                <w:sz w:val="24"/>
                <w:szCs w:val="24"/>
              </w:rPr>
              <w:t xml:space="preserve">A publicar no site do </w:t>
            </w:r>
            <w:r>
              <w:rPr>
                <w:rFonts w:cs="Calibri"/>
                <w:sz w:val="24"/>
                <w:szCs w:val="24"/>
              </w:rPr>
              <w:t>IFSul</w:t>
            </w:r>
          </w:p>
        </w:tc>
      </w:tr>
      <w:tr w:rsidR="00000000">
        <w:trPr>
          <w:trHeight w:val="90"/>
          <w:jc w:val="center"/>
        </w:trPr>
        <w:tc>
          <w:tcPr>
            <w:tcW w:w="5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CF2D8C">
            <w:pPr>
              <w:spacing w:after="0" w:line="240" w:lineRule="auto"/>
              <w:jc w:val="both"/>
            </w:pPr>
            <w:r>
              <w:rPr>
                <w:rFonts w:cs="Calibri"/>
                <w:color w:val="000000"/>
                <w:sz w:val="24"/>
                <w:szCs w:val="24"/>
              </w:rPr>
              <w:t>Procedimento de heteroidentificação</w:t>
            </w:r>
          </w:p>
        </w:tc>
        <w:tc>
          <w:tcPr>
            <w:tcW w:w="5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CF2D8C">
            <w:pPr>
              <w:spacing w:after="0" w:line="240" w:lineRule="auto"/>
              <w:jc w:val="center"/>
            </w:pPr>
            <w:r>
              <w:rPr>
                <w:rFonts w:cs="Calibri"/>
                <w:color w:val="000000"/>
                <w:sz w:val="24"/>
                <w:szCs w:val="24"/>
              </w:rPr>
              <w:t>A publicar no site do IFSul</w:t>
            </w:r>
          </w:p>
        </w:tc>
      </w:tr>
      <w:tr w:rsidR="00000000">
        <w:trPr>
          <w:trHeight w:val="90"/>
          <w:jc w:val="center"/>
        </w:trPr>
        <w:tc>
          <w:tcPr>
            <w:tcW w:w="5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CF2D8C">
            <w:pPr>
              <w:spacing w:after="0" w:line="240" w:lineRule="auto"/>
              <w:jc w:val="both"/>
            </w:pPr>
            <w:r>
              <w:rPr>
                <w:rFonts w:eastAsia="Noto Serif CJK SC" w:cs="Calibri"/>
                <w:color w:val="000000"/>
                <w:sz w:val="24"/>
                <w:szCs w:val="24"/>
              </w:rPr>
              <w:t>Resultado preliminar do procedimento de heteroidentificação</w:t>
            </w:r>
          </w:p>
        </w:tc>
        <w:tc>
          <w:tcPr>
            <w:tcW w:w="5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CF2D8C">
            <w:pPr>
              <w:spacing w:after="0" w:line="240" w:lineRule="auto"/>
              <w:jc w:val="center"/>
            </w:pPr>
            <w:r>
              <w:rPr>
                <w:rFonts w:cs="Calibri"/>
                <w:color w:val="000000"/>
                <w:sz w:val="24"/>
                <w:szCs w:val="24"/>
              </w:rPr>
              <w:t>A publicar no site do IFSul</w:t>
            </w:r>
          </w:p>
        </w:tc>
      </w:tr>
      <w:tr w:rsidR="00000000">
        <w:trPr>
          <w:trHeight w:val="90"/>
          <w:jc w:val="center"/>
        </w:trPr>
        <w:tc>
          <w:tcPr>
            <w:tcW w:w="5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CF2D8C">
            <w:pPr>
              <w:suppressAutoHyphens w:val="0"/>
              <w:spacing w:after="0" w:line="240" w:lineRule="auto"/>
            </w:pPr>
            <w:r>
              <w:rPr>
                <w:rFonts w:eastAsia="Noto Serif CJK SC" w:cs="Calibri"/>
                <w:color w:val="000000"/>
                <w:sz w:val="24"/>
                <w:szCs w:val="24"/>
              </w:rPr>
              <w:t>Interposição de recurso do procedimento de heteroidentificação</w:t>
            </w:r>
          </w:p>
          <w:p w:rsidR="00000000" w:rsidRDefault="00CF2D8C">
            <w:pPr>
              <w:spacing w:after="0" w:line="240" w:lineRule="auto"/>
              <w:jc w:val="both"/>
            </w:pPr>
            <w:r>
              <w:rPr>
                <w:rFonts w:eastAsia="Noto Serif CJK SC" w:cs="Calibri"/>
                <w:color w:val="000000"/>
                <w:sz w:val="24"/>
                <w:szCs w:val="24"/>
              </w:rPr>
              <w:lastRenderedPageBreak/>
              <w:t>(inserir link)</w:t>
            </w:r>
          </w:p>
        </w:tc>
        <w:tc>
          <w:tcPr>
            <w:tcW w:w="5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CF2D8C">
            <w:pPr>
              <w:spacing w:after="0" w:line="240" w:lineRule="auto"/>
              <w:jc w:val="center"/>
            </w:pPr>
            <w:r>
              <w:rPr>
                <w:rFonts w:cs="Calibri"/>
                <w:color w:val="000000"/>
                <w:sz w:val="24"/>
                <w:szCs w:val="24"/>
              </w:rPr>
              <w:lastRenderedPageBreak/>
              <w:t>A publicar no sit</w:t>
            </w:r>
            <w:r>
              <w:rPr>
                <w:rFonts w:cs="Calibri"/>
                <w:color w:val="000000"/>
                <w:sz w:val="24"/>
                <w:szCs w:val="24"/>
              </w:rPr>
              <w:t>e do IFSul</w:t>
            </w:r>
          </w:p>
        </w:tc>
      </w:tr>
      <w:tr w:rsidR="00000000">
        <w:trPr>
          <w:trHeight w:val="90"/>
          <w:jc w:val="center"/>
        </w:trPr>
        <w:tc>
          <w:tcPr>
            <w:tcW w:w="5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CF2D8C">
            <w:pPr>
              <w:spacing w:after="0" w:line="240" w:lineRule="auto"/>
              <w:jc w:val="both"/>
            </w:pPr>
            <w:r>
              <w:rPr>
                <w:rFonts w:eastAsia="Noto Serif CJK SC" w:cs="Calibri"/>
                <w:color w:val="000000"/>
                <w:sz w:val="24"/>
                <w:szCs w:val="24"/>
              </w:rPr>
              <w:t>Resultado do procedimento de heteroidentificação</w:t>
            </w:r>
          </w:p>
        </w:tc>
        <w:tc>
          <w:tcPr>
            <w:tcW w:w="5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CF2D8C">
            <w:pPr>
              <w:spacing w:after="0" w:line="240" w:lineRule="auto"/>
              <w:jc w:val="center"/>
            </w:pPr>
            <w:r>
              <w:rPr>
                <w:rFonts w:cs="Calibri"/>
                <w:color w:val="000000"/>
                <w:sz w:val="24"/>
                <w:szCs w:val="24"/>
              </w:rPr>
              <w:t>A publicar no site do IFSul</w:t>
            </w:r>
          </w:p>
        </w:tc>
      </w:tr>
      <w:tr w:rsidR="00000000">
        <w:trPr>
          <w:trHeight w:val="90"/>
          <w:jc w:val="center"/>
        </w:trPr>
        <w:tc>
          <w:tcPr>
            <w:tcW w:w="5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CF2D8C">
            <w:pPr>
              <w:spacing w:after="0" w:line="240" w:lineRule="auto"/>
              <w:jc w:val="both"/>
            </w:pPr>
            <w:r>
              <w:rPr>
                <w:rFonts w:cs="Calibri"/>
                <w:sz w:val="24"/>
                <w:szCs w:val="24"/>
              </w:rPr>
              <w:t>Divulgação do resultado final</w:t>
            </w:r>
          </w:p>
        </w:tc>
        <w:tc>
          <w:tcPr>
            <w:tcW w:w="5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CF2D8C">
            <w:pPr>
              <w:spacing w:after="0" w:line="240" w:lineRule="auto"/>
              <w:jc w:val="center"/>
            </w:pPr>
            <w:r>
              <w:rPr>
                <w:rFonts w:cs="Calibri"/>
                <w:color w:val="000000"/>
                <w:sz w:val="24"/>
                <w:szCs w:val="24"/>
              </w:rPr>
              <w:t>A publicar no site do IFSul</w:t>
            </w:r>
          </w:p>
        </w:tc>
      </w:tr>
      <w:tr w:rsidR="00000000">
        <w:trPr>
          <w:trHeight w:val="90"/>
          <w:jc w:val="center"/>
        </w:trPr>
        <w:tc>
          <w:tcPr>
            <w:tcW w:w="5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CF2D8C">
            <w:pPr>
              <w:spacing w:after="0" w:line="240" w:lineRule="auto"/>
              <w:jc w:val="both"/>
            </w:pPr>
            <w:r>
              <w:rPr>
                <w:rFonts w:cs="Calibri"/>
                <w:sz w:val="24"/>
                <w:szCs w:val="24"/>
              </w:rPr>
              <w:t>Recurso do resultado Final</w:t>
            </w:r>
          </w:p>
        </w:tc>
        <w:tc>
          <w:tcPr>
            <w:tcW w:w="5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CF2D8C">
            <w:pPr>
              <w:spacing w:after="0" w:line="240" w:lineRule="auto"/>
              <w:jc w:val="center"/>
            </w:pPr>
            <w:r>
              <w:rPr>
                <w:rFonts w:cs="Calibri"/>
                <w:color w:val="000000"/>
                <w:sz w:val="24"/>
                <w:szCs w:val="24"/>
              </w:rPr>
              <w:t>A publicar no site do IFSul</w:t>
            </w:r>
          </w:p>
        </w:tc>
      </w:tr>
    </w:tbl>
    <w:p w:rsidR="00000000" w:rsidRDefault="00CF2D8C">
      <w:pPr>
        <w:spacing w:after="0" w:line="240" w:lineRule="auto"/>
        <w:ind w:left="340"/>
        <w:jc w:val="both"/>
        <w:rPr>
          <w:rFonts w:cs="Calibri"/>
          <w:sz w:val="24"/>
          <w:szCs w:val="24"/>
        </w:rPr>
      </w:pPr>
    </w:p>
    <w:p w:rsidR="00000000" w:rsidRDefault="00CF2D8C">
      <w:pPr>
        <w:numPr>
          <w:ilvl w:val="0"/>
          <w:numId w:val="4"/>
        </w:numPr>
        <w:spacing w:after="0" w:line="240" w:lineRule="auto"/>
        <w:ind w:left="284" w:hanging="284"/>
        <w:jc w:val="both"/>
      </w:pPr>
      <w:r>
        <w:rPr>
          <w:rFonts w:cs="Calibri"/>
          <w:b/>
          <w:sz w:val="24"/>
          <w:szCs w:val="24"/>
        </w:rPr>
        <w:t>DOS RECURSOS</w:t>
      </w:r>
    </w:p>
    <w:p w:rsidR="00000000" w:rsidRDefault="00CF2D8C">
      <w:pPr>
        <w:spacing w:after="0" w:line="240" w:lineRule="auto"/>
        <w:ind w:left="284"/>
        <w:jc w:val="both"/>
      </w:pPr>
      <w:r>
        <w:rPr>
          <w:rFonts w:cs="Calibri"/>
          <w:sz w:val="24"/>
          <w:szCs w:val="24"/>
        </w:rPr>
        <w:t>Caberá recurso das inscrições e do re</w:t>
      </w:r>
      <w:r>
        <w:rPr>
          <w:rFonts w:cs="Calibri"/>
          <w:sz w:val="24"/>
          <w:szCs w:val="24"/>
        </w:rPr>
        <w:t>sultado, facultando-se ao candidato apresentá-lo ao gerente do processo seletivo em formulário específico (</w:t>
      </w:r>
      <w:r>
        <w:rPr>
          <w:rFonts w:cs="Calibri"/>
          <w:bCs/>
          <w:sz w:val="24"/>
          <w:szCs w:val="24"/>
        </w:rPr>
        <w:t>Anexo II</w:t>
      </w:r>
      <w:r>
        <w:rPr>
          <w:rFonts w:cs="Calibri"/>
          <w:sz w:val="24"/>
          <w:szCs w:val="24"/>
        </w:rPr>
        <w:t>). Se houver alteração nas inscrições ou no resultado haverá uma nova publicação em até três dias úteis.</w:t>
      </w:r>
    </w:p>
    <w:p w:rsidR="00000000" w:rsidRDefault="00CF2D8C">
      <w:pPr>
        <w:spacing w:after="0" w:line="240" w:lineRule="auto"/>
        <w:ind w:left="426"/>
        <w:jc w:val="both"/>
        <w:rPr>
          <w:rFonts w:cs="Calibri"/>
          <w:sz w:val="24"/>
          <w:szCs w:val="24"/>
        </w:rPr>
      </w:pPr>
    </w:p>
    <w:p w:rsidR="00000000" w:rsidRDefault="00CF2D8C">
      <w:pPr>
        <w:numPr>
          <w:ilvl w:val="0"/>
          <w:numId w:val="4"/>
        </w:numPr>
        <w:spacing w:after="0" w:line="240" w:lineRule="auto"/>
        <w:ind w:left="284"/>
        <w:jc w:val="both"/>
      </w:pPr>
      <w:r>
        <w:rPr>
          <w:rFonts w:cs="Calibri"/>
          <w:b/>
          <w:sz w:val="24"/>
          <w:szCs w:val="24"/>
        </w:rPr>
        <w:t>DO RESULTADO</w:t>
      </w:r>
    </w:p>
    <w:p w:rsidR="00000000" w:rsidRDefault="00CF2D8C">
      <w:pPr>
        <w:ind w:left="284"/>
      </w:pPr>
      <w:r>
        <w:rPr>
          <w:rFonts w:cs="Calibri"/>
          <w:sz w:val="24"/>
          <w:szCs w:val="24"/>
        </w:rPr>
        <w:t>O resultado final será</w:t>
      </w:r>
      <w:r>
        <w:rPr>
          <w:rFonts w:cs="Calibri"/>
          <w:sz w:val="24"/>
          <w:szCs w:val="24"/>
        </w:rPr>
        <w:t xml:space="preserve"> divulgado no endereço eletrônico</w:t>
      </w:r>
      <w:r>
        <w:rPr>
          <w:rFonts w:cs="Calibri"/>
          <w:color w:val="FF0000"/>
          <w:sz w:val="24"/>
          <w:szCs w:val="24"/>
        </w:rPr>
        <w:t xml:space="preserve">: </w:t>
      </w:r>
      <w:r>
        <w:rPr>
          <w:rFonts w:cs="Calibri"/>
          <w:bCs/>
          <w:color w:val="FF0000"/>
          <w:sz w:val="24"/>
          <w:szCs w:val="24"/>
        </w:rPr>
        <w:t>editais.ifsul.edu.br – Estágios (Câmpus ............).</w:t>
      </w:r>
    </w:p>
    <w:p w:rsidR="00000000" w:rsidRDefault="00CF2D8C">
      <w:pPr>
        <w:spacing w:after="0" w:line="240" w:lineRule="auto"/>
        <w:ind w:left="284" w:hanging="284"/>
      </w:pPr>
      <w:r>
        <w:rPr>
          <w:rFonts w:cs="Calibri"/>
          <w:b/>
          <w:sz w:val="24"/>
          <w:szCs w:val="24"/>
        </w:rPr>
        <w:t xml:space="preserve">10- DAS DISPOSIÇÕES FINAIS </w:t>
      </w:r>
    </w:p>
    <w:p w:rsidR="00000000" w:rsidRDefault="00CF2D8C">
      <w:pPr>
        <w:ind w:left="284"/>
      </w:pPr>
      <w:r>
        <w:rPr>
          <w:rFonts w:cs="Calibri"/>
          <w:b/>
          <w:sz w:val="24"/>
          <w:szCs w:val="24"/>
        </w:rPr>
        <w:t>10.1-</w:t>
      </w:r>
      <w:r>
        <w:rPr>
          <w:rFonts w:cs="Calibri"/>
          <w:sz w:val="24"/>
          <w:szCs w:val="24"/>
        </w:rPr>
        <w:t xml:space="preserve"> O estágio, dentro dos padrões especificados na Lei Nº 11.788, de 25 de setembro de 2008 e na Orientação </w:t>
      </w:r>
      <w:r>
        <w:rPr>
          <w:rFonts w:cs="Calibri"/>
          <w:color w:val="000000"/>
          <w:sz w:val="24"/>
          <w:szCs w:val="24"/>
        </w:rPr>
        <w:t>Normativa nº 213, de 17 de d</w:t>
      </w:r>
      <w:r>
        <w:rPr>
          <w:rFonts w:cs="Calibri"/>
          <w:color w:val="000000"/>
          <w:sz w:val="24"/>
          <w:szCs w:val="24"/>
        </w:rPr>
        <w:t>ezembro de 2019</w:t>
      </w:r>
      <w:r>
        <w:rPr>
          <w:rFonts w:cs="Calibri"/>
          <w:sz w:val="24"/>
          <w:szCs w:val="24"/>
        </w:rPr>
        <w:t xml:space="preserve">, não estabelece vínculo empregatício de qualquer natureza, podendo o contrato ser rescindido a qualquer momento, por qualquer uma das partes.  </w:t>
      </w:r>
    </w:p>
    <w:p w:rsidR="00000000" w:rsidRDefault="00CF2D8C">
      <w:pPr>
        <w:spacing w:after="0" w:line="240" w:lineRule="auto"/>
        <w:ind w:left="284"/>
        <w:jc w:val="both"/>
      </w:pPr>
      <w:r>
        <w:rPr>
          <w:rFonts w:cs="Calibri"/>
          <w:b/>
          <w:sz w:val="24"/>
          <w:szCs w:val="24"/>
        </w:rPr>
        <w:t>10.2-</w:t>
      </w:r>
      <w:r>
        <w:rPr>
          <w:rFonts w:cs="Calibri"/>
          <w:sz w:val="24"/>
          <w:szCs w:val="24"/>
        </w:rPr>
        <w:t xml:space="preserve"> A inscrição do candidato implicará conhecimento e aceitação das condições do Processo Sele</w:t>
      </w:r>
      <w:r>
        <w:rPr>
          <w:rFonts w:cs="Calibri"/>
          <w:sz w:val="24"/>
          <w:szCs w:val="24"/>
        </w:rPr>
        <w:t>tivo, tais como se acham estabelecidas neste Edital e nas normas legais pertinentes.</w:t>
      </w:r>
    </w:p>
    <w:p w:rsidR="00000000" w:rsidRDefault="00CF2D8C">
      <w:pPr>
        <w:spacing w:after="0" w:line="240" w:lineRule="auto"/>
        <w:ind w:left="284"/>
        <w:jc w:val="both"/>
        <w:rPr>
          <w:rFonts w:cs="Calibri"/>
          <w:sz w:val="24"/>
          <w:szCs w:val="24"/>
        </w:rPr>
      </w:pPr>
    </w:p>
    <w:p w:rsidR="00000000" w:rsidRDefault="00CF2D8C">
      <w:pPr>
        <w:spacing w:line="240" w:lineRule="auto"/>
        <w:ind w:left="284"/>
        <w:jc w:val="both"/>
      </w:pPr>
      <w:r>
        <w:rPr>
          <w:rFonts w:cs="Calibri"/>
          <w:b/>
          <w:sz w:val="24"/>
          <w:szCs w:val="24"/>
        </w:rPr>
        <w:t>10.3.</w:t>
      </w:r>
      <w:r>
        <w:rPr>
          <w:rFonts w:cs="Calibri"/>
          <w:sz w:val="24"/>
          <w:szCs w:val="24"/>
        </w:rPr>
        <w:t xml:space="preserve"> Não será contratado estudantes que integralizaram o período de dois anos de estágio não-obrigatório com o IFSul como parte concedente nos últimos 24 meses, em atenç</w:t>
      </w:r>
      <w:r>
        <w:rPr>
          <w:rFonts w:cs="Calibri"/>
          <w:sz w:val="24"/>
          <w:szCs w:val="24"/>
        </w:rPr>
        <w:t xml:space="preserve">ão a Lei nº 11.788/2008, artigo 11. </w:t>
      </w:r>
    </w:p>
    <w:p w:rsidR="00000000" w:rsidRDefault="00CF2D8C">
      <w:pPr>
        <w:spacing w:after="0" w:line="240" w:lineRule="auto"/>
        <w:ind w:left="284"/>
        <w:jc w:val="both"/>
      </w:pPr>
      <w:r>
        <w:rPr>
          <w:rFonts w:cs="Calibri"/>
          <w:b/>
          <w:sz w:val="24"/>
          <w:szCs w:val="24"/>
        </w:rPr>
        <w:t>10.4-</w:t>
      </w:r>
      <w:r>
        <w:rPr>
          <w:rFonts w:cs="Calibri"/>
          <w:sz w:val="24"/>
          <w:szCs w:val="24"/>
        </w:rPr>
        <w:t xml:space="preserve"> O Processo Seletivo para preenchimento de vagas do Quadro de Estagiários do </w:t>
      </w:r>
      <w:r>
        <w:rPr>
          <w:rFonts w:cs="Calibri"/>
          <w:color w:val="FF0000"/>
          <w:sz w:val="24"/>
          <w:szCs w:val="24"/>
        </w:rPr>
        <w:t>Campus</w:t>
      </w:r>
      <w:r>
        <w:rPr>
          <w:rFonts w:cs="Calibri"/>
          <w:sz w:val="24"/>
          <w:szCs w:val="24"/>
        </w:rPr>
        <w:t>/</w:t>
      </w:r>
      <w:r>
        <w:rPr>
          <w:rFonts w:cs="Calibri"/>
          <w:color w:val="FF0000"/>
          <w:sz w:val="24"/>
          <w:szCs w:val="24"/>
        </w:rPr>
        <w:t>Reitoria</w:t>
      </w:r>
      <w:r>
        <w:rPr>
          <w:rFonts w:cs="Calibri"/>
          <w:sz w:val="24"/>
          <w:szCs w:val="24"/>
        </w:rPr>
        <w:t xml:space="preserve"> do IFSul terá validade de </w:t>
      </w:r>
      <w:r>
        <w:rPr>
          <w:rFonts w:cs="Calibri"/>
          <w:b/>
          <w:sz w:val="24"/>
          <w:szCs w:val="24"/>
        </w:rPr>
        <w:t>06 (seis) meses</w:t>
      </w:r>
      <w:r>
        <w:rPr>
          <w:rFonts w:cs="Calibri"/>
          <w:sz w:val="24"/>
          <w:szCs w:val="24"/>
        </w:rPr>
        <w:t xml:space="preserve">, </w:t>
      </w:r>
      <w:r>
        <w:rPr>
          <w:rFonts w:cs="Calibri"/>
          <w:color w:val="000000"/>
          <w:sz w:val="24"/>
          <w:szCs w:val="24"/>
        </w:rPr>
        <w:t xml:space="preserve">podendo ser prorrogado por igual período </w:t>
      </w:r>
      <w:r>
        <w:rPr>
          <w:rFonts w:cs="Calibri"/>
          <w:sz w:val="24"/>
          <w:szCs w:val="24"/>
        </w:rPr>
        <w:t>a contar da data de publicação do res</w:t>
      </w:r>
      <w:r>
        <w:rPr>
          <w:rFonts w:cs="Calibri"/>
          <w:sz w:val="24"/>
          <w:szCs w:val="24"/>
        </w:rPr>
        <w:t xml:space="preserve">ultado final deste Edital. </w:t>
      </w:r>
    </w:p>
    <w:p w:rsidR="00000000" w:rsidRDefault="00CF2D8C">
      <w:pPr>
        <w:spacing w:after="0" w:line="240" w:lineRule="auto"/>
        <w:ind w:left="284"/>
        <w:jc w:val="both"/>
        <w:rPr>
          <w:rFonts w:cs="Calibri"/>
          <w:b/>
          <w:sz w:val="24"/>
          <w:szCs w:val="24"/>
        </w:rPr>
      </w:pPr>
    </w:p>
    <w:p w:rsidR="00000000" w:rsidRDefault="00CF2D8C">
      <w:pPr>
        <w:spacing w:after="0" w:line="240" w:lineRule="auto"/>
        <w:ind w:left="284"/>
        <w:jc w:val="both"/>
      </w:pPr>
      <w:r>
        <w:rPr>
          <w:rFonts w:cs="Calibri"/>
          <w:b/>
          <w:sz w:val="24"/>
          <w:szCs w:val="24"/>
        </w:rPr>
        <w:t>10.5-</w:t>
      </w:r>
      <w:r>
        <w:rPr>
          <w:rFonts w:cs="Calibri"/>
          <w:sz w:val="24"/>
          <w:szCs w:val="24"/>
        </w:rPr>
        <w:t xml:space="preserve"> O acompanhamento das publicações referentes ao Processo Seletivo é de responsabilidade exclusiva do candidato. </w:t>
      </w:r>
    </w:p>
    <w:p w:rsidR="00000000" w:rsidRDefault="00CF2D8C">
      <w:pPr>
        <w:spacing w:after="0" w:line="240" w:lineRule="auto"/>
        <w:ind w:left="284"/>
        <w:jc w:val="both"/>
        <w:rPr>
          <w:rFonts w:cs="Calibri"/>
          <w:b/>
          <w:sz w:val="24"/>
          <w:szCs w:val="24"/>
        </w:rPr>
      </w:pPr>
    </w:p>
    <w:p w:rsidR="00000000" w:rsidRDefault="00CF2D8C">
      <w:pPr>
        <w:spacing w:after="0" w:line="240" w:lineRule="auto"/>
        <w:ind w:left="284"/>
        <w:jc w:val="both"/>
      </w:pPr>
      <w:r>
        <w:rPr>
          <w:rFonts w:cs="Calibri"/>
          <w:b/>
          <w:sz w:val="24"/>
          <w:szCs w:val="24"/>
        </w:rPr>
        <w:t>10.6-</w:t>
      </w:r>
      <w:r>
        <w:rPr>
          <w:rFonts w:cs="Calibri"/>
          <w:sz w:val="24"/>
          <w:szCs w:val="24"/>
        </w:rPr>
        <w:t xml:space="preserve"> A classificação gera para o candidato, apenas, a expectativa de direito à contratação para a vaga de e</w:t>
      </w:r>
      <w:r>
        <w:rPr>
          <w:rFonts w:cs="Calibri"/>
          <w:sz w:val="24"/>
          <w:szCs w:val="24"/>
        </w:rPr>
        <w:t xml:space="preserve">stágio, reservando-se ao </w:t>
      </w:r>
      <w:r>
        <w:rPr>
          <w:rFonts w:cs="Calibri"/>
          <w:color w:val="FF0000"/>
          <w:sz w:val="24"/>
          <w:szCs w:val="24"/>
        </w:rPr>
        <w:t>Câmpus/Reitoria</w:t>
      </w:r>
      <w:r>
        <w:rPr>
          <w:rFonts w:cs="Calibri"/>
          <w:sz w:val="24"/>
          <w:szCs w:val="24"/>
        </w:rPr>
        <w:t xml:space="preserve"> do IFSul, o direito de chamar os estudantes na medida de suas necessidades, obedecida rigorosamente à ordem de classificação. </w:t>
      </w:r>
    </w:p>
    <w:p w:rsidR="00000000" w:rsidRDefault="00CF2D8C">
      <w:pPr>
        <w:spacing w:after="0" w:line="240" w:lineRule="auto"/>
        <w:ind w:left="284"/>
        <w:jc w:val="both"/>
        <w:rPr>
          <w:rFonts w:cs="Calibri"/>
          <w:sz w:val="24"/>
          <w:szCs w:val="24"/>
        </w:rPr>
      </w:pPr>
    </w:p>
    <w:p w:rsidR="00000000" w:rsidRDefault="00CF2D8C">
      <w:pPr>
        <w:spacing w:after="0" w:line="240" w:lineRule="auto"/>
        <w:ind w:left="284"/>
        <w:jc w:val="both"/>
      </w:pPr>
      <w:r>
        <w:rPr>
          <w:rFonts w:cs="Calibri"/>
          <w:b/>
          <w:bCs/>
          <w:color w:val="000000"/>
          <w:sz w:val="24"/>
          <w:szCs w:val="24"/>
        </w:rPr>
        <w:t>10.7 -</w:t>
      </w:r>
      <w:r>
        <w:rPr>
          <w:rFonts w:cs="Calibri"/>
          <w:color w:val="000000"/>
          <w:sz w:val="24"/>
          <w:szCs w:val="24"/>
        </w:rPr>
        <w:t xml:space="preserve"> Durante o período de suspensão das atividades presenciais devido à Pandemia de C</w:t>
      </w:r>
      <w:r>
        <w:rPr>
          <w:rFonts w:cs="Calibri"/>
          <w:color w:val="000000"/>
          <w:sz w:val="24"/>
          <w:szCs w:val="24"/>
        </w:rPr>
        <w:t>OVID-19, as atividades a serem desempenhadas pelo estagiário poderão ser realizadas remotamente, até retorno das atividades presenciais ou conforme normativa disciplinadora do Instituto Federal Sul-rio-grandense. Nesta condição, os candidatos deverão dispo</w:t>
      </w:r>
      <w:r>
        <w:rPr>
          <w:rFonts w:cs="Calibri"/>
          <w:color w:val="000000"/>
          <w:sz w:val="24"/>
          <w:szCs w:val="24"/>
        </w:rPr>
        <w:t>r de equipamentos e internet próprios para desempenhar atividades inerentes ao cargo, remotamente. (</w:t>
      </w:r>
      <w:r>
        <w:rPr>
          <w:rFonts w:cs="Calibri"/>
          <w:color w:val="FF0000"/>
          <w:sz w:val="24"/>
          <w:szCs w:val="24"/>
        </w:rPr>
        <w:t>RETIRAR ESTE ITEM, QUANDO VOLTAR AO PRESENCIAL)</w:t>
      </w:r>
    </w:p>
    <w:p w:rsidR="00000000" w:rsidRDefault="00CF2D8C">
      <w:pPr>
        <w:spacing w:after="0" w:line="240" w:lineRule="auto"/>
        <w:ind w:left="284"/>
        <w:jc w:val="both"/>
        <w:rPr>
          <w:rFonts w:cs="Calibri"/>
          <w:b/>
          <w:sz w:val="24"/>
          <w:szCs w:val="24"/>
        </w:rPr>
      </w:pPr>
    </w:p>
    <w:p w:rsidR="00000000" w:rsidRDefault="00CF2D8C">
      <w:pPr>
        <w:spacing w:after="0" w:line="240" w:lineRule="auto"/>
        <w:ind w:left="284"/>
        <w:jc w:val="both"/>
      </w:pPr>
      <w:r>
        <w:rPr>
          <w:rFonts w:cs="Calibri"/>
          <w:b/>
          <w:sz w:val="24"/>
          <w:szCs w:val="24"/>
        </w:rPr>
        <w:lastRenderedPageBreak/>
        <w:t>10.8-</w:t>
      </w:r>
      <w:r>
        <w:rPr>
          <w:rFonts w:cs="Calibri"/>
          <w:sz w:val="24"/>
          <w:szCs w:val="24"/>
        </w:rPr>
        <w:t xml:space="preserve"> As ocorrências não previstas neste Edital, os casos omissos e/ou duvidosos serão resolvidos, em carát</w:t>
      </w:r>
      <w:r>
        <w:rPr>
          <w:rFonts w:cs="Calibri"/>
          <w:sz w:val="24"/>
          <w:szCs w:val="24"/>
        </w:rPr>
        <w:t xml:space="preserve">er </w:t>
      </w:r>
      <w:r>
        <w:rPr>
          <w:rFonts w:cs="Calibri"/>
          <w:color w:val="000000"/>
          <w:sz w:val="24"/>
          <w:szCs w:val="24"/>
        </w:rPr>
        <w:t>definitivo</w:t>
      </w:r>
      <w:r>
        <w:rPr>
          <w:rFonts w:cs="Calibri"/>
          <w:sz w:val="24"/>
          <w:szCs w:val="24"/>
        </w:rPr>
        <w:t xml:space="preserve">, pelo </w:t>
      </w:r>
      <w:r>
        <w:rPr>
          <w:rFonts w:cs="Calibri"/>
          <w:color w:val="FF0000"/>
          <w:sz w:val="24"/>
          <w:szCs w:val="24"/>
        </w:rPr>
        <w:t>Câmpus……….../Reitoria</w:t>
      </w:r>
      <w:r>
        <w:rPr>
          <w:rFonts w:cs="Calibri"/>
          <w:sz w:val="24"/>
          <w:szCs w:val="24"/>
        </w:rPr>
        <w:t xml:space="preserve"> do IFSul. </w:t>
      </w:r>
    </w:p>
    <w:p w:rsidR="00000000" w:rsidRDefault="00CF2D8C">
      <w:pPr>
        <w:spacing w:after="0" w:line="240" w:lineRule="auto"/>
        <w:ind w:left="284"/>
        <w:jc w:val="both"/>
        <w:rPr>
          <w:rFonts w:cs="Calibri"/>
          <w:sz w:val="24"/>
          <w:szCs w:val="24"/>
        </w:rPr>
      </w:pPr>
    </w:p>
    <w:p w:rsidR="00000000" w:rsidRDefault="00CF2D8C">
      <w:pPr>
        <w:spacing w:after="0" w:line="240" w:lineRule="auto"/>
        <w:ind w:left="284"/>
        <w:jc w:val="both"/>
        <w:rPr>
          <w:rFonts w:cs="Calibri"/>
          <w:sz w:val="24"/>
          <w:szCs w:val="24"/>
        </w:rPr>
      </w:pPr>
    </w:p>
    <w:p w:rsidR="00000000" w:rsidRDefault="00CF2D8C">
      <w:pPr>
        <w:spacing w:after="0" w:line="240" w:lineRule="auto"/>
        <w:ind w:left="284"/>
        <w:jc w:val="both"/>
        <w:rPr>
          <w:rFonts w:cs="Calibri"/>
          <w:sz w:val="24"/>
          <w:szCs w:val="24"/>
        </w:rPr>
      </w:pPr>
    </w:p>
    <w:p w:rsidR="00000000" w:rsidRDefault="00CF2D8C">
      <w:pPr>
        <w:spacing w:after="0" w:line="240" w:lineRule="auto"/>
        <w:jc w:val="right"/>
      </w:pPr>
      <w:r>
        <w:rPr>
          <w:rFonts w:cs="Calibri"/>
          <w:color w:val="FF0000"/>
          <w:sz w:val="24"/>
          <w:szCs w:val="24"/>
        </w:rPr>
        <w:t>Cidade,     de          de 2022</w:t>
      </w:r>
      <w:r>
        <w:rPr>
          <w:rFonts w:cs="Calibri"/>
          <w:sz w:val="24"/>
          <w:szCs w:val="24"/>
        </w:rPr>
        <w:t>.</w:t>
      </w:r>
    </w:p>
    <w:p w:rsidR="00000000" w:rsidRDefault="00CF2D8C">
      <w:pPr>
        <w:spacing w:after="0" w:line="240" w:lineRule="auto"/>
        <w:jc w:val="center"/>
        <w:rPr>
          <w:rFonts w:cs="Calibri"/>
          <w:b/>
          <w:sz w:val="24"/>
          <w:szCs w:val="24"/>
        </w:rPr>
      </w:pPr>
    </w:p>
    <w:p w:rsidR="00000000" w:rsidRDefault="00CF2D8C">
      <w:pPr>
        <w:spacing w:after="0" w:line="240" w:lineRule="auto"/>
        <w:jc w:val="center"/>
        <w:rPr>
          <w:rFonts w:cs="Calibri"/>
          <w:b/>
          <w:sz w:val="24"/>
          <w:szCs w:val="24"/>
        </w:rPr>
      </w:pPr>
    </w:p>
    <w:p w:rsidR="00000000" w:rsidRDefault="00CF2D8C">
      <w:pPr>
        <w:spacing w:after="0" w:line="240" w:lineRule="auto"/>
        <w:jc w:val="center"/>
        <w:rPr>
          <w:rFonts w:cs="Calibri"/>
          <w:b/>
          <w:sz w:val="24"/>
          <w:szCs w:val="24"/>
        </w:rPr>
      </w:pPr>
    </w:p>
    <w:p w:rsidR="00000000" w:rsidRDefault="00CF2D8C">
      <w:pPr>
        <w:spacing w:after="0" w:line="240" w:lineRule="auto"/>
        <w:jc w:val="center"/>
        <w:rPr>
          <w:rFonts w:cs="Calibri"/>
          <w:b/>
          <w:sz w:val="24"/>
          <w:szCs w:val="24"/>
        </w:rPr>
      </w:pPr>
    </w:p>
    <w:p w:rsidR="00000000" w:rsidRDefault="00CF2D8C">
      <w:pPr>
        <w:spacing w:after="0" w:line="240" w:lineRule="auto"/>
        <w:jc w:val="center"/>
      </w:pPr>
      <w:r>
        <w:rPr>
          <w:rFonts w:cs="Calibri"/>
          <w:b/>
          <w:sz w:val="24"/>
          <w:szCs w:val="24"/>
        </w:rPr>
        <w:t>_______________________________________</w:t>
      </w:r>
    </w:p>
    <w:p w:rsidR="00000000" w:rsidRDefault="00CF2D8C">
      <w:pPr>
        <w:spacing w:after="0" w:line="240" w:lineRule="auto"/>
        <w:jc w:val="center"/>
      </w:pPr>
      <w:r>
        <w:rPr>
          <w:rFonts w:cs="Calibri"/>
          <w:b/>
          <w:sz w:val="24"/>
          <w:szCs w:val="24"/>
        </w:rPr>
        <w:t>Gerente de Vagas do Câmpus ..................</w:t>
      </w:r>
    </w:p>
    <w:p w:rsidR="00000000" w:rsidRDefault="00CF2D8C">
      <w:pPr>
        <w:spacing w:after="0" w:line="240" w:lineRule="auto"/>
        <w:jc w:val="center"/>
        <w:rPr>
          <w:rFonts w:cs="Calibri"/>
          <w:b/>
        </w:rPr>
      </w:pPr>
    </w:p>
    <w:p w:rsidR="00000000" w:rsidRDefault="00CF2D8C">
      <w:pPr>
        <w:spacing w:after="0" w:line="240" w:lineRule="auto"/>
        <w:jc w:val="center"/>
        <w:rPr>
          <w:rFonts w:cs="Calibri"/>
          <w:b/>
        </w:rPr>
      </w:pPr>
    </w:p>
    <w:p w:rsidR="00000000" w:rsidRDefault="00CF2D8C">
      <w:pPr>
        <w:spacing w:after="0" w:line="240" w:lineRule="auto"/>
        <w:jc w:val="center"/>
        <w:rPr>
          <w:rFonts w:cs="Calibri"/>
          <w:b/>
        </w:rPr>
      </w:pPr>
    </w:p>
    <w:p w:rsidR="00000000" w:rsidRDefault="00CF2D8C">
      <w:pPr>
        <w:spacing w:after="0" w:line="240" w:lineRule="auto"/>
        <w:jc w:val="center"/>
        <w:rPr>
          <w:rFonts w:cs="Calibri"/>
          <w:b/>
        </w:rPr>
      </w:pPr>
    </w:p>
    <w:p w:rsidR="00000000" w:rsidRDefault="00CF2D8C">
      <w:pPr>
        <w:spacing w:after="0" w:line="240" w:lineRule="auto"/>
        <w:jc w:val="center"/>
        <w:rPr>
          <w:rFonts w:cs="Calibri"/>
          <w:b/>
        </w:rPr>
      </w:pPr>
    </w:p>
    <w:p w:rsidR="00000000" w:rsidRDefault="00CF2D8C">
      <w:pPr>
        <w:spacing w:after="0" w:line="240" w:lineRule="auto"/>
        <w:jc w:val="center"/>
        <w:rPr>
          <w:rFonts w:cs="Calibri"/>
          <w:b/>
        </w:rPr>
      </w:pPr>
    </w:p>
    <w:p w:rsidR="00000000" w:rsidRDefault="00CF2D8C">
      <w:pPr>
        <w:spacing w:after="0" w:line="240" w:lineRule="auto"/>
        <w:jc w:val="center"/>
        <w:rPr>
          <w:rFonts w:cs="Calibri"/>
          <w:b/>
        </w:rPr>
      </w:pPr>
    </w:p>
    <w:p w:rsidR="00000000" w:rsidRDefault="00CF2D8C">
      <w:pPr>
        <w:spacing w:after="0" w:line="240" w:lineRule="auto"/>
        <w:jc w:val="center"/>
        <w:rPr>
          <w:rFonts w:cs="Calibri"/>
          <w:b/>
        </w:rPr>
      </w:pPr>
    </w:p>
    <w:p w:rsidR="00000000" w:rsidRDefault="00CF2D8C">
      <w:pPr>
        <w:spacing w:after="0" w:line="240" w:lineRule="auto"/>
        <w:jc w:val="center"/>
        <w:rPr>
          <w:rFonts w:cs="Calibri"/>
          <w:b/>
        </w:rPr>
      </w:pPr>
    </w:p>
    <w:p w:rsidR="00000000" w:rsidRDefault="00CF2D8C">
      <w:pPr>
        <w:spacing w:after="0" w:line="240" w:lineRule="auto"/>
        <w:jc w:val="center"/>
      </w:pPr>
      <w:r>
        <w:rPr>
          <w:rFonts w:cs="Calibri"/>
          <w:b/>
        </w:rPr>
        <w:t>Ministério da Educação</w:t>
      </w:r>
    </w:p>
    <w:p w:rsidR="00000000" w:rsidRDefault="00CF2D8C">
      <w:pPr>
        <w:spacing w:after="0" w:line="240" w:lineRule="auto"/>
        <w:jc w:val="center"/>
      </w:pPr>
      <w:r>
        <w:rPr>
          <w:rFonts w:cs="Calibri"/>
          <w:b/>
        </w:rPr>
        <w:t>Secretaria de Educação Profissional e Tecnoló</w:t>
      </w:r>
      <w:r>
        <w:rPr>
          <w:rFonts w:cs="Calibri"/>
          <w:b/>
        </w:rPr>
        <w:t>gica</w:t>
      </w:r>
    </w:p>
    <w:p w:rsidR="00000000" w:rsidRDefault="00CF2D8C">
      <w:pPr>
        <w:spacing w:after="0" w:line="240" w:lineRule="auto"/>
        <w:jc w:val="center"/>
      </w:pPr>
      <w:r>
        <w:rPr>
          <w:rFonts w:cs="Calibri"/>
          <w:b/>
        </w:rPr>
        <w:t>Instituto Federal de Educação, Ciência e Tecnologia Sul-rio-grandense</w:t>
      </w:r>
    </w:p>
    <w:p w:rsidR="00000000" w:rsidRDefault="00CF2D8C">
      <w:pPr>
        <w:spacing w:after="0" w:line="240" w:lineRule="auto"/>
        <w:jc w:val="center"/>
      </w:pPr>
      <w:r>
        <w:rPr>
          <w:rFonts w:cs="Calibri"/>
          <w:b/>
          <w:color w:val="FF0000"/>
        </w:rPr>
        <w:t>Câmpus ....../Reitoria</w:t>
      </w:r>
    </w:p>
    <w:p w:rsidR="00000000" w:rsidRDefault="00CF2D8C">
      <w:pPr>
        <w:spacing w:after="0" w:line="240" w:lineRule="auto"/>
        <w:jc w:val="center"/>
        <w:rPr>
          <w:rFonts w:cs="Calibri"/>
          <w:b/>
          <w:sz w:val="24"/>
          <w:szCs w:val="24"/>
        </w:rPr>
      </w:pPr>
    </w:p>
    <w:p w:rsidR="00000000" w:rsidRDefault="00CF2D8C">
      <w:pPr>
        <w:spacing w:after="0" w:line="240" w:lineRule="auto"/>
        <w:jc w:val="center"/>
      </w:pPr>
      <w:r>
        <w:rPr>
          <w:rFonts w:cs="Calibri"/>
          <w:b/>
          <w:sz w:val="24"/>
          <w:szCs w:val="24"/>
        </w:rPr>
        <w:t xml:space="preserve">EDITAL </w:t>
      </w:r>
      <w:r>
        <w:rPr>
          <w:rFonts w:cs="Calibri"/>
          <w:b/>
          <w:color w:val="FF0000"/>
          <w:sz w:val="24"/>
          <w:szCs w:val="24"/>
        </w:rPr>
        <w:t>(SETOR)</w:t>
      </w:r>
      <w:r>
        <w:rPr>
          <w:rFonts w:cs="Calibri"/>
          <w:b/>
          <w:sz w:val="24"/>
          <w:szCs w:val="24"/>
        </w:rPr>
        <w:t xml:space="preserve"> Nº </w:t>
      </w:r>
      <w:r>
        <w:rPr>
          <w:rFonts w:cs="Calibri"/>
          <w:b/>
          <w:color w:val="FF0000"/>
          <w:sz w:val="24"/>
          <w:szCs w:val="24"/>
        </w:rPr>
        <w:t>000/2022</w:t>
      </w:r>
    </w:p>
    <w:p w:rsidR="00000000" w:rsidRDefault="00CF2D8C">
      <w:pPr>
        <w:spacing w:after="0" w:line="240" w:lineRule="auto"/>
        <w:jc w:val="center"/>
        <w:rPr>
          <w:rFonts w:cs="Calibri"/>
          <w:b/>
          <w:sz w:val="24"/>
          <w:szCs w:val="24"/>
        </w:rPr>
      </w:pPr>
    </w:p>
    <w:p w:rsidR="00000000" w:rsidRDefault="00CF2D8C">
      <w:pPr>
        <w:spacing w:after="0" w:line="240" w:lineRule="auto"/>
        <w:jc w:val="center"/>
      </w:pPr>
      <w:r>
        <w:rPr>
          <w:rFonts w:cs="Calibri"/>
          <w:b/>
          <w:sz w:val="24"/>
          <w:szCs w:val="24"/>
        </w:rPr>
        <w:t>PROCESSO SELETIVO PARA CONTRATAÇÃO DE ESTAGIÁRIO</w:t>
      </w:r>
    </w:p>
    <w:p w:rsidR="00000000" w:rsidRDefault="00CF2D8C">
      <w:pPr>
        <w:pStyle w:val="Default"/>
        <w:suppressLineNumbers/>
        <w:rPr>
          <w:rFonts w:ascii="Calibri" w:hAnsi="Calibri" w:cs="Calibri"/>
          <w:b/>
          <w:bCs/>
          <w:sz w:val="24"/>
        </w:rPr>
      </w:pPr>
    </w:p>
    <w:p w:rsidR="00000000" w:rsidRDefault="00CF2D8C">
      <w:pPr>
        <w:spacing w:after="0"/>
        <w:jc w:val="center"/>
      </w:pPr>
      <w:r>
        <w:rPr>
          <w:rFonts w:cs="Calibri"/>
          <w:b/>
          <w:bCs/>
          <w:sz w:val="24"/>
          <w:szCs w:val="24"/>
        </w:rPr>
        <w:t>ANEXO I</w:t>
      </w:r>
    </w:p>
    <w:p w:rsidR="00000000" w:rsidRDefault="00CF2D8C">
      <w:pPr>
        <w:spacing w:after="0"/>
        <w:jc w:val="center"/>
        <w:rPr>
          <w:rFonts w:cs="Calibri"/>
          <w:b/>
          <w:bCs/>
          <w:sz w:val="24"/>
          <w:szCs w:val="24"/>
        </w:rPr>
      </w:pPr>
    </w:p>
    <w:p w:rsidR="00000000" w:rsidRDefault="00CF2D8C">
      <w:pPr>
        <w:tabs>
          <w:tab w:val="left" w:pos="9498"/>
        </w:tabs>
        <w:spacing w:after="0" w:line="240" w:lineRule="auto"/>
        <w:ind w:right="-2"/>
        <w:jc w:val="center"/>
      </w:pPr>
      <w:r>
        <w:rPr>
          <w:rFonts w:cs="Calibri"/>
          <w:b/>
          <w:bCs/>
          <w:sz w:val="24"/>
          <w:szCs w:val="24"/>
        </w:rPr>
        <w:t>TABELAS DE CRITÉRIOS DE PONTUAÇÃO DA AVALIAÇÃO</w:t>
      </w:r>
    </w:p>
    <w:p w:rsidR="00000000" w:rsidRDefault="00CF2D8C">
      <w:pPr>
        <w:tabs>
          <w:tab w:val="left" w:pos="9498"/>
        </w:tabs>
        <w:spacing w:after="0" w:line="240" w:lineRule="auto"/>
        <w:ind w:right="-2"/>
        <w:jc w:val="center"/>
        <w:rPr>
          <w:rFonts w:cs="Calibri"/>
          <w:b/>
          <w:bCs/>
          <w:sz w:val="24"/>
          <w:szCs w:val="24"/>
        </w:rPr>
      </w:pPr>
    </w:p>
    <w:p w:rsidR="00000000" w:rsidRDefault="00CF2D8C">
      <w:pPr>
        <w:pStyle w:val="ListParagraph"/>
        <w:tabs>
          <w:tab w:val="left" w:pos="9498"/>
        </w:tabs>
        <w:ind w:left="777"/>
      </w:pPr>
      <w:r>
        <w:rPr>
          <w:rFonts w:ascii="Calibri" w:hAnsi="Calibri" w:cs="Calibri"/>
          <w:b/>
          <w:bCs/>
          <w:sz w:val="24"/>
          <w:szCs w:val="24"/>
        </w:rPr>
        <w:t>1. Tabela de pontuação</w:t>
      </w:r>
      <w:r>
        <w:rPr>
          <w:rFonts w:ascii="Calibri" w:hAnsi="Calibri" w:cs="Calibri"/>
          <w:b/>
          <w:bCs/>
          <w:sz w:val="24"/>
          <w:szCs w:val="24"/>
        </w:rPr>
        <w:t xml:space="preserve"> para análise de currículo</w:t>
      </w:r>
    </w:p>
    <w:p w:rsidR="00000000" w:rsidRDefault="00CF2D8C">
      <w:pPr>
        <w:pStyle w:val="ListParagraph"/>
        <w:tabs>
          <w:tab w:val="left" w:pos="9498"/>
        </w:tabs>
        <w:ind w:left="720" w:right="-2"/>
        <w:rPr>
          <w:rFonts w:ascii="Calibri" w:hAnsi="Calibri" w:cs="Calibri"/>
          <w:b/>
          <w:bCs/>
        </w:rPr>
      </w:pPr>
    </w:p>
    <w:tbl>
      <w:tblPr>
        <w:tblW w:w="0" w:type="auto"/>
        <w:tblInd w:w="89" w:type="dxa"/>
        <w:tblLayout w:type="fixed"/>
        <w:tblLook w:val="0000" w:firstRow="0" w:lastRow="0" w:firstColumn="0" w:lastColumn="0" w:noHBand="0" w:noVBand="0"/>
      </w:tblPr>
      <w:tblGrid>
        <w:gridCol w:w="5537"/>
        <w:gridCol w:w="1984"/>
        <w:gridCol w:w="2046"/>
      </w:tblGrid>
      <w:tr w:rsidR="00000000">
        <w:tc>
          <w:tcPr>
            <w:tcW w:w="5537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</w:tcBorders>
            <w:shd w:val="clear" w:color="auto" w:fill="auto"/>
          </w:tcPr>
          <w:p w:rsidR="00000000" w:rsidRDefault="00CF2D8C">
            <w:pPr>
              <w:spacing w:after="0"/>
              <w:jc w:val="center"/>
            </w:pPr>
            <w:r>
              <w:rPr>
                <w:rFonts w:cs="Calibri"/>
                <w:b/>
                <w:bCs/>
              </w:rPr>
              <w:t>Formação geral</w:t>
            </w:r>
          </w:p>
        </w:tc>
        <w:tc>
          <w:tcPr>
            <w:tcW w:w="1984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</w:tcBorders>
            <w:shd w:val="clear" w:color="auto" w:fill="auto"/>
          </w:tcPr>
          <w:p w:rsidR="00000000" w:rsidRDefault="00CF2D8C">
            <w:pPr>
              <w:spacing w:after="0"/>
              <w:jc w:val="center"/>
            </w:pPr>
            <w:r>
              <w:rPr>
                <w:rFonts w:cs="Calibri"/>
                <w:b/>
                <w:bCs/>
              </w:rPr>
              <w:t>Unitário</w:t>
            </w:r>
          </w:p>
        </w:tc>
        <w:tc>
          <w:tcPr>
            <w:tcW w:w="2046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shd w:val="clear" w:color="auto" w:fill="auto"/>
          </w:tcPr>
          <w:p w:rsidR="00000000" w:rsidRDefault="00CF2D8C">
            <w:pPr>
              <w:spacing w:after="0"/>
              <w:jc w:val="center"/>
            </w:pPr>
            <w:r>
              <w:rPr>
                <w:rFonts w:cs="Calibri"/>
                <w:b/>
                <w:bCs/>
              </w:rPr>
              <w:t>Pontuação máxima</w:t>
            </w:r>
          </w:p>
        </w:tc>
      </w:tr>
      <w:tr w:rsidR="00000000">
        <w:tc>
          <w:tcPr>
            <w:tcW w:w="5537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</w:tcBorders>
            <w:shd w:val="clear" w:color="auto" w:fill="auto"/>
          </w:tcPr>
          <w:p w:rsidR="00000000" w:rsidRDefault="00CF2D8C">
            <w:pPr>
              <w:numPr>
                <w:ilvl w:val="0"/>
                <w:numId w:val="1"/>
              </w:numPr>
              <w:spacing w:after="0"/>
              <w:ind w:left="326" w:hanging="284"/>
            </w:pPr>
            <w:r>
              <w:rPr>
                <w:rFonts w:cs="Calibri"/>
              </w:rPr>
              <w:t>Curso na área pretendida</w:t>
            </w:r>
          </w:p>
        </w:tc>
        <w:tc>
          <w:tcPr>
            <w:tcW w:w="1984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</w:tcBorders>
            <w:shd w:val="clear" w:color="auto" w:fill="auto"/>
          </w:tcPr>
          <w:p w:rsidR="00000000" w:rsidRDefault="00CF2D8C">
            <w:pPr>
              <w:spacing w:after="0"/>
              <w:jc w:val="center"/>
            </w:pPr>
            <w:r>
              <w:rPr>
                <w:rFonts w:cs="Calibri"/>
                <w:color w:val="FF0000"/>
              </w:rPr>
              <w:t>0,25</w:t>
            </w:r>
          </w:p>
        </w:tc>
        <w:tc>
          <w:tcPr>
            <w:tcW w:w="2046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shd w:val="clear" w:color="auto" w:fill="auto"/>
          </w:tcPr>
          <w:p w:rsidR="00000000" w:rsidRDefault="00CF2D8C">
            <w:pPr>
              <w:spacing w:after="0"/>
              <w:jc w:val="center"/>
            </w:pPr>
            <w:r>
              <w:rPr>
                <w:rFonts w:cs="Calibri"/>
                <w:color w:val="FF0000"/>
              </w:rPr>
              <w:t>0,5</w:t>
            </w:r>
          </w:p>
        </w:tc>
      </w:tr>
      <w:tr w:rsidR="00000000">
        <w:tc>
          <w:tcPr>
            <w:tcW w:w="5537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</w:tcBorders>
            <w:shd w:val="clear" w:color="auto" w:fill="auto"/>
          </w:tcPr>
          <w:p w:rsidR="00000000" w:rsidRDefault="00CF2D8C">
            <w:pPr>
              <w:numPr>
                <w:ilvl w:val="0"/>
                <w:numId w:val="1"/>
              </w:numPr>
              <w:spacing w:after="0"/>
              <w:ind w:left="326" w:hanging="284"/>
            </w:pPr>
            <w:r>
              <w:rPr>
                <w:rFonts w:cs="Calibri"/>
              </w:rPr>
              <w:t>Curso em outra área</w:t>
            </w:r>
          </w:p>
        </w:tc>
        <w:tc>
          <w:tcPr>
            <w:tcW w:w="1984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</w:tcBorders>
            <w:shd w:val="clear" w:color="auto" w:fill="auto"/>
          </w:tcPr>
          <w:p w:rsidR="00000000" w:rsidRDefault="00CF2D8C">
            <w:pPr>
              <w:spacing w:after="0"/>
              <w:jc w:val="center"/>
            </w:pPr>
            <w:r>
              <w:rPr>
                <w:rFonts w:cs="Calibri"/>
                <w:color w:val="FF0000"/>
              </w:rPr>
              <w:t>0,25</w:t>
            </w:r>
          </w:p>
        </w:tc>
        <w:tc>
          <w:tcPr>
            <w:tcW w:w="2046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shd w:val="clear" w:color="auto" w:fill="auto"/>
          </w:tcPr>
          <w:p w:rsidR="00000000" w:rsidRDefault="00CF2D8C">
            <w:pPr>
              <w:spacing w:after="0"/>
              <w:jc w:val="center"/>
            </w:pPr>
            <w:r>
              <w:rPr>
                <w:rFonts w:cs="Calibri"/>
                <w:color w:val="FF0000"/>
              </w:rPr>
              <w:t>0,5</w:t>
            </w:r>
          </w:p>
        </w:tc>
      </w:tr>
      <w:tr w:rsidR="00000000">
        <w:tc>
          <w:tcPr>
            <w:tcW w:w="5537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</w:tcBorders>
            <w:shd w:val="clear" w:color="auto" w:fill="auto"/>
          </w:tcPr>
          <w:p w:rsidR="00000000" w:rsidRDefault="00CF2D8C">
            <w:pPr>
              <w:numPr>
                <w:ilvl w:val="0"/>
                <w:numId w:val="1"/>
              </w:numPr>
              <w:spacing w:after="0"/>
              <w:ind w:left="326" w:hanging="284"/>
            </w:pPr>
            <w:r>
              <w:rPr>
                <w:rFonts w:cs="Calibri"/>
              </w:rPr>
              <w:t>Participação em projeto de Pesquisa, Ensino e Extensão</w:t>
            </w:r>
          </w:p>
        </w:tc>
        <w:tc>
          <w:tcPr>
            <w:tcW w:w="1984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</w:tcBorders>
            <w:shd w:val="clear" w:color="auto" w:fill="auto"/>
          </w:tcPr>
          <w:p w:rsidR="00000000" w:rsidRDefault="00CF2D8C">
            <w:pPr>
              <w:spacing w:after="0"/>
              <w:jc w:val="center"/>
            </w:pPr>
            <w:r>
              <w:rPr>
                <w:rFonts w:cs="Calibri"/>
                <w:bCs/>
                <w:color w:val="FF0000"/>
              </w:rPr>
              <w:t>0,25</w:t>
            </w:r>
          </w:p>
        </w:tc>
        <w:tc>
          <w:tcPr>
            <w:tcW w:w="2046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shd w:val="clear" w:color="auto" w:fill="auto"/>
          </w:tcPr>
          <w:p w:rsidR="00000000" w:rsidRDefault="00CF2D8C">
            <w:pPr>
              <w:spacing w:after="0"/>
              <w:jc w:val="center"/>
            </w:pPr>
            <w:r>
              <w:rPr>
                <w:rFonts w:cs="Calibri"/>
                <w:color w:val="FF0000"/>
              </w:rPr>
              <w:t>0,5</w:t>
            </w:r>
          </w:p>
        </w:tc>
      </w:tr>
      <w:tr w:rsidR="00000000">
        <w:tc>
          <w:tcPr>
            <w:tcW w:w="5537" w:type="dxa"/>
            <w:tcBorders>
              <w:left w:val="single" w:sz="4" w:space="0" w:color="C5E0B3"/>
              <w:bottom w:val="single" w:sz="4" w:space="0" w:color="C5E0B3"/>
            </w:tcBorders>
            <w:shd w:val="clear" w:color="auto" w:fill="auto"/>
          </w:tcPr>
          <w:p w:rsidR="00000000" w:rsidRDefault="00CF2D8C">
            <w:pPr>
              <w:numPr>
                <w:ilvl w:val="0"/>
                <w:numId w:val="1"/>
              </w:numPr>
              <w:spacing w:after="0"/>
              <w:ind w:left="326" w:hanging="284"/>
            </w:pPr>
            <w:r>
              <w:rPr>
                <w:rFonts w:cs="Calibri"/>
                <w:color w:val="FF0000"/>
              </w:rPr>
              <w:t>Análise de histórico escolar</w:t>
            </w:r>
          </w:p>
        </w:tc>
        <w:tc>
          <w:tcPr>
            <w:tcW w:w="1984" w:type="dxa"/>
            <w:tcBorders>
              <w:left w:val="single" w:sz="4" w:space="0" w:color="C5E0B3"/>
              <w:bottom w:val="single" w:sz="4" w:space="0" w:color="C5E0B3"/>
            </w:tcBorders>
            <w:shd w:val="clear" w:color="auto" w:fill="auto"/>
          </w:tcPr>
          <w:p w:rsidR="00000000" w:rsidRDefault="00CF2D8C">
            <w:pPr>
              <w:spacing w:after="0"/>
              <w:jc w:val="center"/>
            </w:pPr>
            <w:r>
              <w:rPr>
                <w:rFonts w:cs="Calibri"/>
                <w:b/>
                <w:bCs/>
                <w:color w:val="FF0000"/>
              </w:rPr>
              <w:t>-</w:t>
            </w:r>
          </w:p>
        </w:tc>
        <w:tc>
          <w:tcPr>
            <w:tcW w:w="2046" w:type="dxa"/>
            <w:tcBorders>
              <w:left w:val="single" w:sz="4" w:space="0" w:color="C5E0B3"/>
              <w:bottom w:val="single" w:sz="4" w:space="0" w:color="C5E0B3"/>
              <w:right w:val="single" w:sz="4" w:space="0" w:color="C5E0B3"/>
            </w:tcBorders>
            <w:shd w:val="clear" w:color="auto" w:fill="auto"/>
          </w:tcPr>
          <w:p w:rsidR="00000000" w:rsidRDefault="00CF2D8C">
            <w:pPr>
              <w:spacing w:after="0"/>
              <w:jc w:val="center"/>
            </w:pPr>
            <w:r>
              <w:rPr>
                <w:rFonts w:cs="Calibri"/>
                <w:color w:val="FF0000"/>
              </w:rPr>
              <w:t>4,5</w:t>
            </w:r>
          </w:p>
        </w:tc>
      </w:tr>
      <w:tr w:rsidR="00000000">
        <w:tc>
          <w:tcPr>
            <w:tcW w:w="7521" w:type="dxa"/>
            <w:gridSpan w:val="2"/>
            <w:tcBorders>
              <w:top w:val="single" w:sz="4" w:space="0" w:color="C5E0B3"/>
              <w:left w:val="single" w:sz="4" w:space="0" w:color="C5E0B3"/>
              <w:bottom w:val="single" w:sz="4" w:space="0" w:color="C5E0B3"/>
            </w:tcBorders>
            <w:shd w:val="clear" w:color="auto" w:fill="auto"/>
          </w:tcPr>
          <w:p w:rsidR="00000000" w:rsidRDefault="00CF2D8C">
            <w:pPr>
              <w:spacing w:after="0"/>
              <w:jc w:val="center"/>
            </w:pPr>
            <w:r>
              <w:rPr>
                <w:rFonts w:cs="Calibri"/>
                <w:b/>
                <w:bCs/>
              </w:rPr>
              <w:t xml:space="preserve"> </w:t>
            </w:r>
            <w:r>
              <w:rPr>
                <w:rFonts w:cs="Calibri"/>
                <w:b/>
                <w:bCs/>
              </w:rPr>
              <w:t>TOTAL</w:t>
            </w:r>
          </w:p>
        </w:tc>
        <w:tc>
          <w:tcPr>
            <w:tcW w:w="2046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shd w:val="clear" w:color="auto" w:fill="auto"/>
          </w:tcPr>
          <w:p w:rsidR="00000000" w:rsidRDefault="00CF2D8C">
            <w:pPr>
              <w:spacing w:after="0"/>
              <w:jc w:val="center"/>
            </w:pPr>
            <w:r>
              <w:rPr>
                <w:rFonts w:cs="Calibri"/>
                <w:b/>
                <w:bCs/>
                <w:color w:val="FF0000"/>
              </w:rPr>
              <w:t>6,0</w:t>
            </w:r>
          </w:p>
        </w:tc>
      </w:tr>
    </w:tbl>
    <w:p w:rsidR="00000000" w:rsidRDefault="00CF2D8C">
      <w:pPr>
        <w:tabs>
          <w:tab w:val="left" w:pos="9498"/>
        </w:tabs>
        <w:spacing w:after="0" w:line="240" w:lineRule="auto"/>
        <w:ind w:right="-2"/>
        <w:jc w:val="both"/>
      </w:pPr>
      <w:r>
        <w:rPr>
          <w:rFonts w:cs="Calibri"/>
          <w:color w:val="FF0000"/>
        </w:rPr>
        <w:t>Obs.: Os</w:t>
      </w:r>
      <w:r>
        <w:rPr>
          <w:rFonts w:cs="Calibri"/>
          <w:color w:val="FF0000"/>
        </w:rPr>
        <w:t xml:space="preserve"> critérios de formação geral, valor unitário e pontuação máxima, poderão ser alterados de acordo com a necessidade dos Campus/Reitoria, desde que a pontuação total de 6 (seis) pontos não seja alterada.</w:t>
      </w:r>
    </w:p>
    <w:p w:rsidR="00000000" w:rsidRDefault="00CF2D8C">
      <w:pPr>
        <w:tabs>
          <w:tab w:val="left" w:pos="9498"/>
        </w:tabs>
        <w:spacing w:after="0" w:line="240" w:lineRule="auto"/>
        <w:ind w:right="-2"/>
        <w:rPr>
          <w:color w:val="FF0000"/>
        </w:rPr>
      </w:pPr>
    </w:p>
    <w:p w:rsidR="00000000" w:rsidRDefault="00CF2D8C">
      <w:pPr>
        <w:tabs>
          <w:tab w:val="left" w:pos="9498"/>
        </w:tabs>
        <w:spacing w:after="0" w:line="240" w:lineRule="auto"/>
        <w:ind w:right="-2"/>
        <w:rPr>
          <w:color w:val="FF0000"/>
        </w:rPr>
      </w:pPr>
    </w:p>
    <w:p w:rsidR="00000000" w:rsidRDefault="00CF2D8C">
      <w:pPr>
        <w:suppressLineNumbers/>
        <w:spacing w:after="0"/>
      </w:pPr>
      <w:r>
        <w:rPr>
          <w:rFonts w:cs="Calibri"/>
          <w:b/>
          <w:bCs/>
          <w:color w:val="FF0000"/>
        </w:rPr>
        <w:lastRenderedPageBreak/>
        <w:t>1.1 Tabela de pontuação da análise de histórico esco</w:t>
      </w:r>
      <w:r>
        <w:rPr>
          <w:rFonts w:cs="Calibri"/>
          <w:b/>
          <w:bCs/>
          <w:color w:val="FF0000"/>
        </w:rPr>
        <w:t>lar (média das notas do último semestre cursado com no mínimo 4 disciplinas)</w:t>
      </w:r>
    </w:p>
    <w:p w:rsidR="00000000" w:rsidRDefault="00CF2D8C">
      <w:pPr>
        <w:tabs>
          <w:tab w:val="left" w:pos="9498"/>
        </w:tabs>
        <w:spacing w:after="0" w:line="240" w:lineRule="auto"/>
        <w:ind w:right="-2"/>
        <w:jc w:val="center"/>
        <w:rPr>
          <w:rFonts w:cs="Calibri"/>
          <w:b/>
          <w:bCs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6094"/>
        <w:gridCol w:w="1745"/>
      </w:tblGrid>
      <w:tr w:rsidR="00000000">
        <w:tc>
          <w:tcPr>
            <w:tcW w:w="6094" w:type="dxa"/>
            <w:tcBorders>
              <w:top w:val="single" w:sz="4" w:space="0" w:color="C5E0B3"/>
              <w:left w:val="single" w:sz="4" w:space="0" w:color="C5E0B3"/>
              <w:bottom w:val="single" w:sz="12" w:space="0" w:color="A8D08D"/>
            </w:tcBorders>
            <w:shd w:val="clear" w:color="auto" w:fill="auto"/>
          </w:tcPr>
          <w:p w:rsidR="00000000" w:rsidRDefault="00CF2D8C">
            <w:pPr>
              <w:tabs>
                <w:tab w:val="left" w:pos="9498"/>
              </w:tabs>
              <w:spacing w:after="0" w:line="240" w:lineRule="auto"/>
              <w:ind w:right="-2"/>
              <w:jc w:val="center"/>
            </w:pPr>
            <w:r>
              <w:rPr>
                <w:rFonts w:cs="Calibri"/>
                <w:b/>
                <w:bCs/>
                <w:color w:val="000000"/>
                <w:lang w:val="pt-PT"/>
              </w:rPr>
              <w:t>Critérios de pontuação para análise escolar</w:t>
            </w:r>
          </w:p>
        </w:tc>
        <w:tc>
          <w:tcPr>
            <w:tcW w:w="1745" w:type="dxa"/>
            <w:tcBorders>
              <w:top w:val="single" w:sz="4" w:space="0" w:color="C5E0B3"/>
              <w:left w:val="single" w:sz="4" w:space="0" w:color="C5E0B3"/>
              <w:bottom w:val="single" w:sz="12" w:space="0" w:color="A8D08D"/>
              <w:right w:val="single" w:sz="4" w:space="0" w:color="C5E0B3"/>
            </w:tcBorders>
            <w:shd w:val="clear" w:color="auto" w:fill="auto"/>
          </w:tcPr>
          <w:p w:rsidR="00000000" w:rsidRDefault="00CF2D8C">
            <w:pPr>
              <w:tabs>
                <w:tab w:val="left" w:pos="9498"/>
              </w:tabs>
              <w:spacing w:after="0" w:line="240" w:lineRule="auto"/>
              <w:ind w:right="-2"/>
              <w:jc w:val="center"/>
            </w:pPr>
            <w:r>
              <w:rPr>
                <w:rFonts w:cs="Calibri"/>
                <w:b/>
                <w:bCs/>
              </w:rPr>
              <w:t>Pontuação</w:t>
            </w:r>
          </w:p>
        </w:tc>
      </w:tr>
      <w:tr w:rsidR="00000000">
        <w:tc>
          <w:tcPr>
            <w:tcW w:w="6094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</w:tcBorders>
            <w:shd w:val="clear" w:color="auto" w:fill="auto"/>
          </w:tcPr>
          <w:p w:rsidR="00000000" w:rsidRDefault="00CF2D8C">
            <w:pPr>
              <w:tabs>
                <w:tab w:val="left" w:pos="9498"/>
              </w:tabs>
              <w:spacing w:after="0" w:line="240" w:lineRule="auto"/>
              <w:ind w:right="-2"/>
            </w:pPr>
            <w:r>
              <w:rPr>
                <w:rFonts w:cs="Calibri"/>
                <w:color w:val="FF0000"/>
                <w:lang w:val="pt-PT"/>
              </w:rPr>
              <w:t>a) Média compreendida entre 9.6 e 10.0</w:t>
            </w:r>
          </w:p>
        </w:tc>
        <w:tc>
          <w:tcPr>
            <w:tcW w:w="1745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shd w:val="clear" w:color="auto" w:fill="auto"/>
          </w:tcPr>
          <w:p w:rsidR="00000000" w:rsidRDefault="00CF2D8C">
            <w:pPr>
              <w:tabs>
                <w:tab w:val="left" w:pos="9498"/>
              </w:tabs>
              <w:spacing w:after="0" w:line="240" w:lineRule="auto"/>
              <w:ind w:right="-2"/>
              <w:jc w:val="center"/>
            </w:pPr>
            <w:r>
              <w:rPr>
                <w:rFonts w:cs="Calibri"/>
                <w:bCs/>
                <w:color w:val="FF0000"/>
              </w:rPr>
              <w:t>4,5</w:t>
            </w:r>
          </w:p>
        </w:tc>
      </w:tr>
      <w:tr w:rsidR="00000000">
        <w:tc>
          <w:tcPr>
            <w:tcW w:w="6094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</w:tcBorders>
            <w:shd w:val="clear" w:color="auto" w:fill="auto"/>
          </w:tcPr>
          <w:p w:rsidR="00000000" w:rsidRDefault="00CF2D8C">
            <w:pPr>
              <w:tabs>
                <w:tab w:val="left" w:pos="9498"/>
              </w:tabs>
              <w:spacing w:after="0" w:line="240" w:lineRule="auto"/>
              <w:ind w:right="-2"/>
            </w:pPr>
            <w:r>
              <w:rPr>
                <w:rFonts w:cs="Calibri"/>
                <w:color w:val="FF0000"/>
                <w:lang w:val="pt-PT"/>
              </w:rPr>
              <w:t>b) Média compreendida entre 9.1 e 9.5</w:t>
            </w:r>
          </w:p>
        </w:tc>
        <w:tc>
          <w:tcPr>
            <w:tcW w:w="1745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shd w:val="clear" w:color="auto" w:fill="auto"/>
          </w:tcPr>
          <w:p w:rsidR="00000000" w:rsidRDefault="00CF2D8C">
            <w:pPr>
              <w:tabs>
                <w:tab w:val="left" w:pos="9498"/>
              </w:tabs>
              <w:spacing w:after="0" w:line="240" w:lineRule="auto"/>
              <w:ind w:right="-2"/>
              <w:jc w:val="center"/>
            </w:pPr>
            <w:r>
              <w:rPr>
                <w:rFonts w:cs="Calibri"/>
                <w:color w:val="FF0000"/>
              </w:rPr>
              <w:t>4,0</w:t>
            </w:r>
          </w:p>
        </w:tc>
      </w:tr>
      <w:tr w:rsidR="00000000">
        <w:tc>
          <w:tcPr>
            <w:tcW w:w="6094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</w:tcBorders>
            <w:shd w:val="clear" w:color="auto" w:fill="auto"/>
          </w:tcPr>
          <w:p w:rsidR="00000000" w:rsidRDefault="00CF2D8C">
            <w:pPr>
              <w:tabs>
                <w:tab w:val="left" w:pos="9498"/>
              </w:tabs>
              <w:spacing w:after="0" w:line="240" w:lineRule="auto"/>
              <w:ind w:right="-2"/>
            </w:pPr>
            <w:r>
              <w:rPr>
                <w:rFonts w:cs="Calibri"/>
                <w:color w:val="FF0000"/>
                <w:lang w:val="pt-PT"/>
              </w:rPr>
              <w:t>c) Média compreendida entre 8.1 e 9.</w:t>
            </w:r>
            <w:r>
              <w:rPr>
                <w:rFonts w:cs="Calibri"/>
                <w:color w:val="FF0000"/>
                <w:lang w:val="pt-PT"/>
              </w:rPr>
              <w:t>0</w:t>
            </w:r>
          </w:p>
        </w:tc>
        <w:tc>
          <w:tcPr>
            <w:tcW w:w="1745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shd w:val="clear" w:color="auto" w:fill="auto"/>
          </w:tcPr>
          <w:p w:rsidR="00000000" w:rsidRDefault="00CF2D8C">
            <w:pPr>
              <w:tabs>
                <w:tab w:val="left" w:pos="9498"/>
              </w:tabs>
              <w:spacing w:after="0" w:line="240" w:lineRule="auto"/>
              <w:ind w:right="-2"/>
              <w:jc w:val="center"/>
            </w:pPr>
            <w:r>
              <w:rPr>
                <w:rFonts w:cs="Calibri"/>
                <w:color w:val="FF0000"/>
              </w:rPr>
              <w:t>3,5</w:t>
            </w:r>
          </w:p>
        </w:tc>
      </w:tr>
      <w:tr w:rsidR="00000000">
        <w:tc>
          <w:tcPr>
            <w:tcW w:w="6094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</w:tcBorders>
            <w:shd w:val="clear" w:color="auto" w:fill="auto"/>
          </w:tcPr>
          <w:p w:rsidR="00000000" w:rsidRDefault="00CF2D8C">
            <w:pPr>
              <w:tabs>
                <w:tab w:val="left" w:pos="9498"/>
              </w:tabs>
              <w:spacing w:after="0" w:line="240" w:lineRule="auto"/>
              <w:ind w:right="-2"/>
            </w:pPr>
            <w:r>
              <w:rPr>
                <w:rFonts w:cs="Calibri"/>
                <w:color w:val="FF0000"/>
                <w:lang w:val="pt-PT"/>
              </w:rPr>
              <w:t>d) Média compreendida entre 7.1 e 8.0</w:t>
            </w:r>
          </w:p>
        </w:tc>
        <w:tc>
          <w:tcPr>
            <w:tcW w:w="1745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shd w:val="clear" w:color="auto" w:fill="auto"/>
          </w:tcPr>
          <w:p w:rsidR="00000000" w:rsidRDefault="00CF2D8C">
            <w:pPr>
              <w:tabs>
                <w:tab w:val="left" w:pos="9498"/>
              </w:tabs>
              <w:spacing w:after="0" w:line="240" w:lineRule="auto"/>
              <w:ind w:right="-2"/>
              <w:jc w:val="center"/>
            </w:pPr>
            <w:r>
              <w:rPr>
                <w:rFonts w:cs="Calibri"/>
                <w:color w:val="FF0000"/>
              </w:rPr>
              <w:t>3,0</w:t>
            </w:r>
          </w:p>
        </w:tc>
      </w:tr>
      <w:tr w:rsidR="00000000">
        <w:tc>
          <w:tcPr>
            <w:tcW w:w="6094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</w:tcBorders>
            <w:shd w:val="clear" w:color="auto" w:fill="auto"/>
          </w:tcPr>
          <w:p w:rsidR="00000000" w:rsidRDefault="00CF2D8C">
            <w:pPr>
              <w:tabs>
                <w:tab w:val="left" w:pos="9498"/>
              </w:tabs>
              <w:spacing w:after="0" w:line="240" w:lineRule="auto"/>
              <w:ind w:right="-2"/>
            </w:pPr>
            <w:r>
              <w:rPr>
                <w:rFonts w:cs="Calibri"/>
                <w:color w:val="FF0000"/>
                <w:lang w:val="pt-PT"/>
              </w:rPr>
              <w:t>e) Média compreendida entre 6.1 e 7.0</w:t>
            </w:r>
          </w:p>
        </w:tc>
        <w:tc>
          <w:tcPr>
            <w:tcW w:w="1745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shd w:val="clear" w:color="auto" w:fill="auto"/>
          </w:tcPr>
          <w:p w:rsidR="00000000" w:rsidRDefault="00CF2D8C">
            <w:pPr>
              <w:tabs>
                <w:tab w:val="left" w:pos="9498"/>
              </w:tabs>
              <w:spacing w:after="0" w:line="240" w:lineRule="auto"/>
              <w:ind w:right="-2"/>
              <w:jc w:val="center"/>
            </w:pPr>
            <w:r>
              <w:rPr>
                <w:rFonts w:cs="Calibri"/>
                <w:color w:val="FF0000"/>
              </w:rPr>
              <w:t>2,0</w:t>
            </w:r>
          </w:p>
        </w:tc>
      </w:tr>
      <w:tr w:rsidR="00000000">
        <w:tc>
          <w:tcPr>
            <w:tcW w:w="6094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</w:tcBorders>
            <w:shd w:val="clear" w:color="auto" w:fill="auto"/>
          </w:tcPr>
          <w:p w:rsidR="00000000" w:rsidRDefault="00CF2D8C">
            <w:pPr>
              <w:tabs>
                <w:tab w:val="left" w:pos="9498"/>
              </w:tabs>
              <w:spacing w:after="0" w:line="240" w:lineRule="auto"/>
              <w:ind w:right="-2"/>
            </w:pPr>
            <w:r>
              <w:rPr>
                <w:rFonts w:cs="Calibri"/>
                <w:color w:val="FF0000"/>
                <w:lang w:val="pt-PT"/>
              </w:rPr>
              <w:t>f) Média compreendida entre 5.1 e 6.0</w:t>
            </w:r>
          </w:p>
        </w:tc>
        <w:tc>
          <w:tcPr>
            <w:tcW w:w="1745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shd w:val="clear" w:color="auto" w:fill="auto"/>
          </w:tcPr>
          <w:p w:rsidR="00000000" w:rsidRDefault="00CF2D8C">
            <w:pPr>
              <w:tabs>
                <w:tab w:val="left" w:pos="9498"/>
              </w:tabs>
              <w:spacing w:after="0" w:line="240" w:lineRule="auto"/>
              <w:ind w:right="-2"/>
              <w:jc w:val="center"/>
            </w:pPr>
            <w:r>
              <w:rPr>
                <w:rFonts w:cs="Calibri"/>
                <w:color w:val="FF0000"/>
              </w:rPr>
              <w:t>1,0</w:t>
            </w:r>
          </w:p>
        </w:tc>
      </w:tr>
      <w:tr w:rsidR="00000000">
        <w:tc>
          <w:tcPr>
            <w:tcW w:w="6094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</w:tcBorders>
            <w:shd w:val="clear" w:color="auto" w:fill="auto"/>
          </w:tcPr>
          <w:p w:rsidR="00000000" w:rsidRDefault="00CF2D8C">
            <w:pPr>
              <w:tabs>
                <w:tab w:val="left" w:pos="9498"/>
              </w:tabs>
              <w:spacing w:after="0" w:line="240" w:lineRule="auto"/>
              <w:ind w:right="-2"/>
            </w:pPr>
            <w:r>
              <w:rPr>
                <w:rFonts w:cs="Calibri"/>
                <w:color w:val="FF0000"/>
                <w:lang w:val="pt-PT"/>
              </w:rPr>
              <w:t>h) Média compreendida abaixo de 5.0</w:t>
            </w:r>
          </w:p>
        </w:tc>
        <w:tc>
          <w:tcPr>
            <w:tcW w:w="1745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shd w:val="clear" w:color="auto" w:fill="auto"/>
          </w:tcPr>
          <w:p w:rsidR="00000000" w:rsidRDefault="00CF2D8C">
            <w:pPr>
              <w:tabs>
                <w:tab w:val="left" w:pos="9498"/>
              </w:tabs>
              <w:spacing w:after="0" w:line="240" w:lineRule="auto"/>
              <w:ind w:right="-2"/>
              <w:jc w:val="center"/>
            </w:pPr>
            <w:r>
              <w:rPr>
                <w:rFonts w:cs="Calibri"/>
                <w:color w:val="FF0000"/>
              </w:rPr>
              <w:t>0,0</w:t>
            </w:r>
          </w:p>
        </w:tc>
      </w:tr>
    </w:tbl>
    <w:p w:rsidR="00000000" w:rsidRDefault="00CF2D8C">
      <w:pPr>
        <w:tabs>
          <w:tab w:val="left" w:pos="9498"/>
        </w:tabs>
        <w:spacing w:after="0" w:line="240" w:lineRule="auto"/>
        <w:ind w:right="-2"/>
        <w:rPr>
          <w:rFonts w:cs="Calibri"/>
          <w:b/>
        </w:rPr>
      </w:pPr>
    </w:p>
    <w:p w:rsidR="00000000" w:rsidRDefault="00CF2D8C">
      <w:pPr>
        <w:tabs>
          <w:tab w:val="left" w:pos="9498"/>
        </w:tabs>
        <w:spacing w:after="0" w:line="240" w:lineRule="auto"/>
        <w:ind w:right="-2"/>
        <w:jc w:val="center"/>
        <w:rPr>
          <w:rFonts w:cs="Calibri"/>
          <w:b/>
        </w:rPr>
      </w:pPr>
    </w:p>
    <w:tbl>
      <w:tblPr>
        <w:tblW w:w="0" w:type="auto"/>
        <w:tblInd w:w="98" w:type="dxa"/>
        <w:tblLayout w:type="fixed"/>
        <w:tblLook w:val="0000" w:firstRow="0" w:lastRow="0" w:firstColumn="0" w:lastColumn="0" w:noHBand="0" w:noVBand="0"/>
      </w:tblPr>
      <w:tblGrid>
        <w:gridCol w:w="6094"/>
        <w:gridCol w:w="1712"/>
      </w:tblGrid>
      <w:tr w:rsidR="00000000">
        <w:tc>
          <w:tcPr>
            <w:tcW w:w="6094" w:type="dxa"/>
            <w:tcBorders>
              <w:top w:val="single" w:sz="4" w:space="0" w:color="C5E0B3"/>
              <w:left w:val="single" w:sz="4" w:space="0" w:color="C5E0B3"/>
              <w:bottom w:val="single" w:sz="12" w:space="0" w:color="A8D08D"/>
            </w:tcBorders>
            <w:shd w:val="clear" w:color="auto" w:fill="auto"/>
          </w:tcPr>
          <w:p w:rsidR="00000000" w:rsidRDefault="00CF2D8C">
            <w:pPr>
              <w:tabs>
                <w:tab w:val="left" w:pos="9498"/>
              </w:tabs>
              <w:spacing w:after="0" w:line="240" w:lineRule="auto"/>
              <w:ind w:right="-2"/>
            </w:pPr>
            <w:r>
              <w:rPr>
                <w:rFonts w:cs="Calibri"/>
                <w:b/>
                <w:bCs/>
                <w:color w:val="000000"/>
                <w:lang w:val="pt-PT"/>
              </w:rPr>
              <w:t>Critérios de pontuação para seleção de estagiário</w:t>
            </w:r>
          </w:p>
        </w:tc>
        <w:tc>
          <w:tcPr>
            <w:tcW w:w="1712" w:type="dxa"/>
            <w:tcBorders>
              <w:top w:val="single" w:sz="4" w:space="0" w:color="C5E0B3"/>
              <w:left w:val="single" w:sz="4" w:space="0" w:color="C5E0B3"/>
              <w:bottom w:val="single" w:sz="12" w:space="0" w:color="A8D08D"/>
              <w:right w:val="single" w:sz="4" w:space="0" w:color="C5E0B3"/>
            </w:tcBorders>
            <w:shd w:val="clear" w:color="auto" w:fill="auto"/>
          </w:tcPr>
          <w:p w:rsidR="00000000" w:rsidRDefault="00CF2D8C">
            <w:pPr>
              <w:tabs>
                <w:tab w:val="left" w:pos="9498"/>
              </w:tabs>
              <w:spacing w:after="0" w:line="240" w:lineRule="auto"/>
              <w:ind w:right="-2"/>
              <w:jc w:val="center"/>
            </w:pPr>
            <w:r>
              <w:rPr>
                <w:rFonts w:cs="Calibri"/>
                <w:b/>
                <w:bCs/>
              </w:rPr>
              <w:t>Pontuação</w:t>
            </w:r>
          </w:p>
        </w:tc>
      </w:tr>
      <w:tr w:rsidR="00000000">
        <w:tc>
          <w:tcPr>
            <w:tcW w:w="6094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</w:tcBorders>
            <w:shd w:val="clear" w:color="auto" w:fill="auto"/>
          </w:tcPr>
          <w:p w:rsidR="00000000" w:rsidRDefault="00CF2D8C">
            <w:pPr>
              <w:tabs>
                <w:tab w:val="left" w:pos="9498"/>
              </w:tabs>
              <w:spacing w:after="0" w:line="240" w:lineRule="auto"/>
              <w:ind w:right="-2"/>
            </w:pPr>
            <w:r>
              <w:rPr>
                <w:rFonts w:cs="Calibri"/>
                <w:color w:val="FF0000"/>
                <w:lang w:val="pt-PT"/>
              </w:rPr>
              <w:t>a) Conceito A</w:t>
            </w:r>
          </w:p>
        </w:tc>
        <w:tc>
          <w:tcPr>
            <w:tcW w:w="1712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shd w:val="clear" w:color="auto" w:fill="auto"/>
          </w:tcPr>
          <w:p w:rsidR="00000000" w:rsidRDefault="00CF2D8C">
            <w:pPr>
              <w:tabs>
                <w:tab w:val="left" w:pos="9498"/>
              </w:tabs>
              <w:spacing w:after="0" w:line="240" w:lineRule="auto"/>
              <w:ind w:right="-2"/>
              <w:jc w:val="center"/>
            </w:pPr>
            <w:r>
              <w:rPr>
                <w:rFonts w:cs="Calibri"/>
                <w:color w:val="FF0000"/>
              </w:rPr>
              <w:t>4,</w:t>
            </w:r>
            <w:r>
              <w:rPr>
                <w:rFonts w:cs="Calibri"/>
                <w:color w:val="FF0000"/>
              </w:rPr>
              <w:t>5</w:t>
            </w:r>
          </w:p>
        </w:tc>
      </w:tr>
      <w:tr w:rsidR="00000000">
        <w:tc>
          <w:tcPr>
            <w:tcW w:w="6094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</w:tcBorders>
            <w:shd w:val="clear" w:color="auto" w:fill="auto"/>
          </w:tcPr>
          <w:p w:rsidR="00000000" w:rsidRDefault="00CF2D8C">
            <w:pPr>
              <w:tabs>
                <w:tab w:val="left" w:pos="9498"/>
              </w:tabs>
              <w:spacing w:after="0" w:line="240" w:lineRule="auto"/>
              <w:ind w:right="-2"/>
            </w:pPr>
            <w:r>
              <w:rPr>
                <w:rFonts w:cs="Calibri"/>
                <w:color w:val="FF0000"/>
                <w:lang w:val="pt-PT"/>
              </w:rPr>
              <w:t>b) Conceito B</w:t>
            </w:r>
          </w:p>
        </w:tc>
        <w:tc>
          <w:tcPr>
            <w:tcW w:w="1712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shd w:val="clear" w:color="auto" w:fill="auto"/>
          </w:tcPr>
          <w:p w:rsidR="00000000" w:rsidRDefault="00CF2D8C">
            <w:pPr>
              <w:tabs>
                <w:tab w:val="left" w:pos="9498"/>
              </w:tabs>
              <w:spacing w:after="0" w:line="240" w:lineRule="auto"/>
              <w:ind w:right="-2"/>
              <w:jc w:val="center"/>
            </w:pPr>
            <w:r>
              <w:rPr>
                <w:rFonts w:cs="Calibri"/>
                <w:color w:val="FF0000"/>
              </w:rPr>
              <w:t>3,5</w:t>
            </w:r>
          </w:p>
        </w:tc>
      </w:tr>
      <w:tr w:rsidR="00000000">
        <w:tc>
          <w:tcPr>
            <w:tcW w:w="6094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</w:tcBorders>
            <w:shd w:val="clear" w:color="auto" w:fill="auto"/>
          </w:tcPr>
          <w:p w:rsidR="00000000" w:rsidRDefault="00CF2D8C">
            <w:pPr>
              <w:tabs>
                <w:tab w:val="left" w:pos="9498"/>
              </w:tabs>
              <w:spacing w:after="0" w:line="240" w:lineRule="auto"/>
              <w:ind w:right="-2"/>
            </w:pPr>
            <w:r>
              <w:rPr>
                <w:rFonts w:cs="Calibri"/>
                <w:color w:val="FF0000"/>
                <w:lang w:val="pt-PT"/>
              </w:rPr>
              <w:t>c) Conceito C</w:t>
            </w:r>
          </w:p>
        </w:tc>
        <w:tc>
          <w:tcPr>
            <w:tcW w:w="1712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shd w:val="clear" w:color="auto" w:fill="auto"/>
          </w:tcPr>
          <w:p w:rsidR="00000000" w:rsidRDefault="00CF2D8C">
            <w:pPr>
              <w:tabs>
                <w:tab w:val="left" w:pos="9498"/>
              </w:tabs>
              <w:spacing w:after="0" w:line="240" w:lineRule="auto"/>
              <w:ind w:right="-2"/>
              <w:jc w:val="center"/>
            </w:pPr>
            <w:r>
              <w:rPr>
                <w:rFonts w:cs="Calibri"/>
                <w:color w:val="FF0000"/>
              </w:rPr>
              <w:t>2,5</w:t>
            </w:r>
          </w:p>
        </w:tc>
      </w:tr>
      <w:tr w:rsidR="00000000">
        <w:tc>
          <w:tcPr>
            <w:tcW w:w="6094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</w:tcBorders>
            <w:shd w:val="clear" w:color="auto" w:fill="auto"/>
          </w:tcPr>
          <w:p w:rsidR="00000000" w:rsidRDefault="00CF2D8C">
            <w:pPr>
              <w:tabs>
                <w:tab w:val="left" w:pos="9498"/>
              </w:tabs>
              <w:spacing w:after="0" w:line="240" w:lineRule="auto"/>
              <w:ind w:right="-2"/>
            </w:pPr>
            <w:r>
              <w:rPr>
                <w:rFonts w:cs="Calibri"/>
                <w:color w:val="FF0000"/>
                <w:lang w:val="pt-PT"/>
              </w:rPr>
              <w:t>d) Conceito D</w:t>
            </w:r>
          </w:p>
        </w:tc>
        <w:tc>
          <w:tcPr>
            <w:tcW w:w="1712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shd w:val="clear" w:color="auto" w:fill="auto"/>
          </w:tcPr>
          <w:p w:rsidR="00000000" w:rsidRDefault="00CF2D8C">
            <w:pPr>
              <w:tabs>
                <w:tab w:val="left" w:pos="9498"/>
              </w:tabs>
              <w:spacing w:after="0" w:line="240" w:lineRule="auto"/>
              <w:ind w:right="-2"/>
              <w:jc w:val="center"/>
            </w:pPr>
            <w:r>
              <w:rPr>
                <w:rFonts w:cs="Calibri"/>
                <w:color w:val="FF0000"/>
              </w:rPr>
              <w:t>1</w:t>
            </w:r>
          </w:p>
        </w:tc>
      </w:tr>
      <w:tr w:rsidR="00000000">
        <w:tc>
          <w:tcPr>
            <w:tcW w:w="6094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</w:tcBorders>
            <w:shd w:val="clear" w:color="auto" w:fill="auto"/>
          </w:tcPr>
          <w:p w:rsidR="00000000" w:rsidRDefault="00CF2D8C">
            <w:pPr>
              <w:tabs>
                <w:tab w:val="left" w:pos="9498"/>
              </w:tabs>
              <w:spacing w:after="0" w:line="240" w:lineRule="auto"/>
              <w:ind w:right="-2"/>
            </w:pPr>
            <w:r>
              <w:rPr>
                <w:rFonts w:cs="Calibri"/>
                <w:color w:val="FF0000"/>
                <w:lang w:val="pt-PT"/>
              </w:rPr>
              <w:t>e) Conceito E</w:t>
            </w:r>
          </w:p>
        </w:tc>
        <w:tc>
          <w:tcPr>
            <w:tcW w:w="1712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shd w:val="clear" w:color="auto" w:fill="auto"/>
          </w:tcPr>
          <w:p w:rsidR="00000000" w:rsidRDefault="00CF2D8C">
            <w:pPr>
              <w:tabs>
                <w:tab w:val="left" w:pos="9498"/>
              </w:tabs>
              <w:spacing w:after="0" w:line="240" w:lineRule="auto"/>
              <w:ind w:right="-2"/>
              <w:jc w:val="center"/>
            </w:pPr>
            <w:r>
              <w:rPr>
                <w:rFonts w:cs="Calibri"/>
                <w:color w:val="FF0000"/>
              </w:rPr>
              <w:t>0</w:t>
            </w:r>
          </w:p>
        </w:tc>
      </w:tr>
    </w:tbl>
    <w:p w:rsidR="00000000" w:rsidRDefault="00CF2D8C">
      <w:pPr>
        <w:tabs>
          <w:tab w:val="left" w:pos="9498"/>
        </w:tabs>
        <w:spacing w:after="0" w:line="240" w:lineRule="auto"/>
        <w:ind w:right="-2"/>
        <w:rPr>
          <w:rFonts w:cs="Calibri"/>
        </w:rPr>
      </w:pPr>
    </w:p>
    <w:p w:rsidR="00000000" w:rsidRDefault="00CF2D8C">
      <w:pPr>
        <w:tabs>
          <w:tab w:val="left" w:pos="9498"/>
        </w:tabs>
        <w:spacing w:after="0" w:line="240" w:lineRule="auto"/>
        <w:ind w:right="-2"/>
        <w:rPr>
          <w:rFonts w:cs="Calibri"/>
        </w:rPr>
      </w:pPr>
    </w:p>
    <w:p w:rsidR="00000000" w:rsidRDefault="00CF2D8C">
      <w:pPr>
        <w:tabs>
          <w:tab w:val="left" w:pos="9498"/>
        </w:tabs>
        <w:spacing w:after="0" w:line="240" w:lineRule="auto"/>
        <w:ind w:right="-2"/>
        <w:rPr>
          <w:rFonts w:cs="Calibri"/>
        </w:rPr>
      </w:pPr>
    </w:p>
    <w:p w:rsidR="00000000" w:rsidRDefault="00CF2D8C">
      <w:pPr>
        <w:suppressLineNumbers/>
        <w:spacing w:after="0"/>
      </w:pPr>
      <w:r>
        <w:rPr>
          <w:rFonts w:cs="Calibri"/>
          <w:b/>
          <w:bCs/>
          <w:color w:val="000000"/>
        </w:rPr>
        <w:t>2. Tabela de pontuação dos critérios da entrevista</w:t>
      </w:r>
    </w:p>
    <w:p w:rsidR="00000000" w:rsidRDefault="00CF2D8C">
      <w:pPr>
        <w:tabs>
          <w:tab w:val="left" w:pos="9498"/>
        </w:tabs>
        <w:spacing w:after="0" w:line="240" w:lineRule="auto"/>
        <w:ind w:right="-2"/>
        <w:jc w:val="center"/>
        <w:rPr>
          <w:rFonts w:cs="Calibri"/>
          <w:b/>
          <w:bCs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6094"/>
        <w:gridCol w:w="1745"/>
      </w:tblGrid>
      <w:tr w:rsidR="00000000">
        <w:tc>
          <w:tcPr>
            <w:tcW w:w="6094" w:type="dxa"/>
            <w:tcBorders>
              <w:top w:val="single" w:sz="4" w:space="0" w:color="C5E0B3"/>
              <w:left w:val="single" w:sz="4" w:space="0" w:color="C5E0B3"/>
              <w:bottom w:val="single" w:sz="12" w:space="0" w:color="A8D08D"/>
            </w:tcBorders>
            <w:shd w:val="clear" w:color="auto" w:fill="auto"/>
          </w:tcPr>
          <w:p w:rsidR="00000000" w:rsidRDefault="00CF2D8C">
            <w:pPr>
              <w:tabs>
                <w:tab w:val="left" w:pos="9498"/>
              </w:tabs>
              <w:spacing w:after="0" w:line="240" w:lineRule="auto"/>
              <w:ind w:right="-2"/>
              <w:jc w:val="center"/>
            </w:pPr>
            <w:r>
              <w:rPr>
                <w:rFonts w:cs="Calibri"/>
                <w:b/>
                <w:bCs/>
                <w:color w:val="000000"/>
                <w:lang w:val="pt-PT"/>
              </w:rPr>
              <w:t>Critérios da entrevista</w:t>
            </w:r>
          </w:p>
        </w:tc>
        <w:tc>
          <w:tcPr>
            <w:tcW w:w="1745" w:type="dxa"/>
            <w:tcBorders>
              <w:top w:val="single" w:sz="4" w:space="0" w:color="C5E0B3"/>
              <w:left w:val="single" w:sz="4" w:space="0" w:color="C5E0B3"/>
              <w:bottom w:val="single" w:sz="12" w:space="0" w:color="A8D08D"/>
              <w:right w:val="single" w:sz="4" w:space="0" w:color="C5E0B3"/>
            </w:tcBorders>
            <w:shd w:val="clear" w:color="auto" w:fill="auto"/>
          </w:tcPr>
          <w:p w:rsidR="00000000" w:rsidRDefault="00CF2D8C">
            <w:pPr>
              <w:tabs>
                <w:tab w:val="left" w:pos="9498"/>
              </w:tabs>
              <w:spacing w:after="0" w:line="240" w:lineRule="auto"/>
              <w:ind w:right="-2"/>
              <w:jc w:val="center"/>
            </w:pPr>
            <w:r>
              <w:rPr>
                <w:rFonts w:cs="Calibri"/>
                <w:b/>
                <w:bCs/>
              </w:rPr>
              <w:t>Pontuação</w:t>
            </w:r>
          </w:p>
        </w:tc>
      </w:tr>
      <w:tr w:rsidR="00000000">
        <w:tc>
          <w:tcPr>
            <w:tcW w:w="6094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</w:tcBorders>
            <w:shd w:val="clear" w:color="auto" w:fill="auto"/>
          </w:tcPr>
          <w:p w:rsidR="00000000" w:rsidRDefault="00CF2D8C">
            <w:pPr>
              <w:tabs>
                <w:tab w:val="left" w:pos="9498"/>
              </w:tabs>
              <w:spacing w:after="0" w:line="240" w:lineRule="auto"/>
              <w:ind w:right="-2"/>
            </w:pPr>
            <w:r>
              <w:rPr>
                <w:rFonts w:cs="Calibri"/>
                <w:b/>
                <w:bCs/>
                <w:color w:val="000000"/>
                <w:lang w:val="pt-PT"/>
              </w:rPr>
              <w:t>Desempenho</w:t>
            </w:r>
            <w:r>
              <w:rPr>
                <w:rFonts w:cs="Calibri"/>
                <w:color w:val="000000"/>
                <w:lang w:val="pt-PT"/>
              </w:rPr>
              <w:t xml:space="preserve"> (clareza e objetividade nas respostas)</w:t>
            </w:r>
          </w:p>
        </w:tc>
        <w:tc>
          <w:tcPr>
            <w:tcW w:w="1745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shd w:val="clear" w:color="auto" w:fill="auto"/>
          </w:tcPr>
          <w:p w:rsidR="00000000" w:rsidRDefault="00CF2D8C">
            <w:pPr>
              <w:tabs>
                <w:tab w:val="left" w:pos="9498"/>
              </w:tabs>
              <w:spacing w:after="0" w:line="240" w:lineRule="auto"/>
              <w:ind w:right="-2"/>
              <w:jc w:val="center"/>
            </w:pPr>
            <w:r>
              <w:rPr>
                <w:rFonts w:cs="Calibri"/>
              </w:rPr>
              <w:t>0,0 a 1,0</w:t>
            </w:r>
          </w:p>
        </w:tc>
      </w:tr>
      <w:tr w:rsidR="00000000">
        <w:tc>
          <w:tcPr>
            <w:tcW w:w="6094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</w:tcBorders>
            <w:shd w:val="clear" w:color="auto" w:fill="auto"/>
          </w:tcPr>
          <w:p w:rsidR="00000000" w:rsidRDefault="00CF2D8C">
            <w:pPr>
              <w:tabs>
                <w:tab w:val="left" w:pos="9498"/>
              </w:tabs>
              <w:spacing w:after="0" w:line="240" w:lineRule="auto"/>
              <w:ind w:right="-2"/>
            </w:pPr>
            <w:r>
              <w:rPr>
                <w:rFonts w:cs="Calibri"/>
                <w:b/>
                <w:bCs/>
                <w:color w:val="000000"/>
                <w:lang w:val="pt-PT"/>
              </w:rPr>
              <w:t xml:space="preserve">Proatividade </w:t>
            </w:r>
            <w:r>
              <w:rPr>
                <w:rFonts w:cs="Calibri"/>
                <w:color w:val="000000"/>
                <w:lang w:val="pt-PT"/>
              </w:rPr>
              <w:t xml:space="preserve">(participação em </w:t>
            </w:r>
            <w:r>
              <w:rPr>
                <w:rFonts w:cs="Calibri"/>
                <w:color w:val="000000"/>
                <w:lang w:val="pt-PT"/>
              </w:rPr>
              <w:t>atividades extracurriculares, como  atividades culturais, voluntariado, entre outros)</w:t>
            </w:r>
          </w:p>
        </w:tc>
        <w:tc>
          <w:tcPr>
            <w:tcW w:w="1745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shd w:val="clear" w:color="auto" w:fill="auto"/>
          </w:tcPr>
          <w:p w:rsidR="00000000" w:rsidRDefault="00CF2D8C">
            <w:pPr>
              <w:tabs>
                <w:tab w:val="left" w:pos="9498"/>
              </w:tabs>
              <w:spacing w:after="0" w:line="240" w:lineRule="auto"/>
              <w:ind w:right="-2"/>
              <w:jc w:val="center"/>
            </w:pPr>
            <w:r>
              <w:rPr>
                <w:rFonts w:cs="Calibri"/>
              </w:rPr>
              <w:t>0,0 a 1,0</w:t>
            </w:r>
          </w:p>
        </w:tc>
      </w:tr>
      <w:tr w:rsidR="00000000">
        <w:tc>
          <w:tcPr>
            <w:tcW w:w="6094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</w:tcBorders>
            <w:shd w:val="clear" w:color="auto" w:fill="auto"/>
          </w:tcPr>
          <w:p w:rsidR="00000000" w:rsidRDefault="00CF2D8C">
            <w:pPr>
              <w:tabs>
                <w:tab w:val="left" w:pos="9498"/>
              </w:tabs>
              <w:spacing w:after="0" w:line="240" w:lineRule="auto"/>
              <w:ind w:right="-2"/>
            </w:pPr>
            <w:r>
              <w:rPr>
                <w:b/>
                <w:bCs/>
              </w:rPr>
              <w:t xml:space="preserve">Autodesenvolvimento </w:t>
            </w:r>
            <w:r>
              <w:t>(interesse pelo conhecimento, clareza da necessidade permanente de aperfeiçoamento pessoal e profissional).</w:t>
            </w:r>
          </w:p>
        </w:tc>
        <w:tc>
          <w:tcPr>
            <w:tcW w:w="1745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shd w:val="clear" w:color="auto" w:fill="auto"/>
          </w:tcPr>
          <w:p w:rsidR="00000000" w:rsidRDefault="00CF2D8C">
            <w:pPr>
              <w:tabs>
                <w:tab w:val="left" w:pos="9498"/>
              </w:tabs>
              <w:spacing w:after="0" w:line="240" w:lineRule="auto"/>
              <w:ind w:right="-2"/>
              <w:jc w:val="center"/>
            </w:pPr>
            <w:r>
              <w:rPr>
                <w:rFonts w:cs="Calibri"/>
              </w:rPr>
              <w:t>0,0 a 1,0</w:t>
            </w:r>
          </w:p>
        </w:tc>
      </w:tr>
      <w:tr w:rsidR="00000000">
        <w:tc>
          <w:tcPr>
            <w:tcW w:w="6094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</w:tcBorders>
            <w:shd w:val="clear" w:color="auto" w:fill="auto"/>
          </w:tcPr>
          <w:p w:rsidR="00000000" w:rsidRDefault="00CF2D8C">
            <w:pPr>
              <w:tabs>
                <w:tab w:val="left" w:pos="9498"/>
              </w:tabs>
              <w:spacing w:after="0" w:line="240" w:lineRule="auto"/>
              <w:ind w:right="-2"/>
            </w:pPr>
            <w:r>
              <w:rPr>
                <w:rFonts w:cs="Calibri"/>
                <w:b/>
                <w:bCs/>
                <w:color w:val="000000"/>
                <w:lang w:val="pt-PT"/>
              </w:rPr>
              <w:t>Conhecimentos especí</w:t>
            </w:r>
            <w:r>
              <w:rPr>
                <w:rFonts w:cs="Calibri"/>
                <w:b/>
                <w:bCs/>
                <w:color w:val="000000"/>
                <w:lang w:val="pt-PT"/>
              </w:rPr>
              <w:t xml:space="preserve">ficos </w:t>
            </w:r>
            <w:r>
              <w:rPr>
                <w:rFonts w:cs="Calibri"/>
                <w:color w:val="000000"/>
                <w:lang w:val="pt-PT"/>
              </w:rPr>
              <w:t>(experiência e conhecimento na área referente à vaga)</w:t>
            </w:r>
          </w:p>
        </w:tc>
        <w:tc>
          <w:tcPr>
            <w:tcW w:w="1745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shd w:val="clear" w:color="auto" w:fill="auto"/>
          </w:tcPr>
          <w:p w:rsidR="00000000" w:rsidRDefault="00CF2D8C">
            <w:pPr>
              <w:tabs>
                <w:tab w:val="left" w:pos="9498"/>
              </w:tabs>
              <w:spacing w:after="0" w:line="240" w:lineRule="auto"/>
              <w:ind w:right="-2"/>
              <w:jc w:val="center"/>
            </w:pPr>
            <w:r>
              <w:rPr>
                <w:rFonts w:cs="Calibri"/>
              </w:rPr>
              <w:t>0,0 a 1,0</w:t>
            </w:r>
          </w:p>
        </w:tc>
      </w:tr>
      <w:tr w:rsidR="00000000">
        <w:trPr>
          <w:trHeight w:val="319"/>
        </w:trPr>
        <w:tc>
          <w:tcPr>
            <w:tcW w:w="6094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</w:tcBorders>
            <w:shd w:val="clear" w:color="auto" w:fill="auto"/>
          </w:tcPr>
          <w:p w:rsidR="00000000" w:rsidRDefault="00CF2D8C">
            <w:pPr>
              <w:tabs>
                <w:tab w:val="left" w:pos="9498"/>
              </w:tabs>
              <w:spacing w:after="0" w:line="240" w:lineRule="auto"/>
              <w:ind w:right="-2"/>
            </w:pPr>
            <w:r>
              <w:rPr>
                <w:rFonts w:cs="Calibri"/>
                <w:b/>
                <w:bCs/>
                <w:color w:val="000000"/>
                <w:lang w:val="pt-PT"/>
              </w:rPr>
              <w:t>Pontuação máxima</w:t>
            </w:r>
          </w:p>
        </w:tc>
        <w:tc>
          <w:tcPr>
            <w:tcW w:w="1745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shd w:val="clear" w:color="auto" w:fill="auto"/>
          </w:tcPr>
          <w:p w:rsidR="00000000" w:rsidRDefault="00CF2D8C">
            <w:pPr>
              <w:tabs>
                <w:tab w:val="left" w:pos="9498"/>
              </w:tabs>
              <w:spacing w:after="0" w:line="240" w:lineRule="auto"/>
              <w:ind w:right="-2"/>
              <w:jc w:val="center"/>
            </w:pPr>
            <w:r>
              <w:rPr>
                <w:rFonts w:cs="Calibri"/>
                <w:b/>
                <w:bCs/>
              </w:rPr>
              <w:t>4,0</w:t>
            </w:r>
          </w:p>
        </w:tc>
      </w:tr>
    </w:tbl>
    <w:p w:rsidR="00000000" w:rsidRDefault="00CF2D8C">
      <w:pPr>
        <w:tabs>
          <w:tab w:val="left" w:pos="9498"/>
        </w:tabs>
        <w:spacing w:after="0" w:line="240" w:lineRule="auto"/>
        <w:ind w:right="-2"/>
        <w:jc w:val="both"/>
        <w:rPr>
          <w:rFonts w:cs="Calibri"/>
          <w:b/>
          <w:bCs/>
          <w:color w:val="000000"/>
          <w:sz w:val="24"/>
          <w:szCs w:val="24"/>
          <w:lang w:val="pt-PT"/>
        </w:rPr>
      </w:pPr>
    </w:p>
    <w:p w:rsidR="00000000" w:rsidRDefault="00CF2D8C">
      <w:pPr>
        <w:tabs>
          <w:tab w:val="left" w:pos="9498"/>
        </w:tabs>
        <w:spacing w:after="0" w:line="240" w:lineRule="auto"/>
        <w:ind w:right="-2"/>
        <w:jc w:val="both"/>
      </w:pPr>
      <w:r>
        <w:rPr>
          <w:rFonts w:cs="Calibri"/>
          <w:b/>
          <w:bCs/>
          <w:color w:val="000000"/>
          <w:sz w:val="24"/>
          <w:szCs w:val="24"/>
          <w:lang w:val="pt-PT"/>
        </w:rPr>
        <w:t xml:space="preserve"> </w:t>
      </w:r>
      <w:r>
        <w:rPr>
          <w:rFonts w:cs="Calibri"/>
          <w:b/>
          <w:bCs/>
          <w:color w:val="000000"/>
          <w:sz w:val="24"/>
          <w:szCs w:val="24"/>
          <w:lang w:val="pt-PT"/>
        </w:rPr>
        <w:t>3. Pontuação geral da avaliação</w:t>
      </w:r>
    </w:p>
    <w:p w:rsidR="00000000" w:rsidRDefault="00CF2D8C">
      <w:pPr>
        <w:tabs>
          <w:tab w:val="left" w:pos="9498"/>
        </w:tabs>
        <w:spacing w:after="0" w:line="240" w:lineRule="auto"/>
        <w:ind w:right="-2"/>
        <w:jc w:val="center"/>
        <w:rPr>
          <w:rFonts w:cs="Calibri"/>
          <w:b/>
          <w:bCs/>
          <w:color w:val="000000"/>
          <w:lang w:val="pt-PT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6094"/>
        <w:gridCol w:w="1745"/>
      </w:tblGrid>
      <w:tr w:rsidR="00000000">
        <w:tc>
          <w:tcPr>
            <w:tcW w:w="6094" w:type="dxa"/>
            <w:tcBorders>
              <w:top w:val="single" w:sz="4" w:space="0" w:color="C5E0B3"/>
              <w:left w:val="single" w:sz="4" w:space="0" w:color="C5E0B3"/>
              <w:bottom w:val="single" w:sz="12" w:space="0" w:color="A8D08D"/>
            </w:tcBorders>
            <w:shd w:val="clear" w:color="auto" w:fill="auto"/>
          </w:tcPr>
          <w:p w:rsidR="00000000" w:rsidRDefault="00CF2D8C">
            <w:pPr>
              <w:tabs>
                <w:tab w:val="left" w:pos="9498"/>
              </w:tabs>
              <w:spacing w:after="0" w:line="240" w:lineRule="auto"/>
              <w:ind w:right="-2"/>
              <w:jc w:val="center"/>
            </w:pPr>
            <w:r>
              <w:rPr>
                <w:rFonts w:cs="Calibri"/>
                <w:b/>
                <w:bCs/>
                <w:color w:val="000000"/>
                <w:lang w:val="pt-PT"/>
              </w:rPr>
              <w:t>Critérios</w:t>
            </w:r>
          </w:p>
        </w:tc>
        <w:tc>
          <w:tcPr>
            <w:tcW w:w="1745" w:type="dxa"/>
            <w:tcBorders>
              <w:top w:val="single" w:sz="4" w:space="0" w:color="C5E0B3"/>
              <w:left w:val="single" w:sz="4" w:space="0" w:color="C5E0B3"/>
              <w:bottom w:val="single" w:sz="12" w:space="0" w:color="A8D08D"/>
              <w:right w:val="single" w:sz="4" w:space="0" w:color="C5E0B3"/>
            </w:tcBorders>
            <w:shd w:val="clear" w:color="auto" w:fill="auto"/>
          </w:tcPr>
          <w:p w:rsidR="00000000" w:rsidRDefault="00CF2D8C">
            <w:pPr>
              <w:tabs>
                <w:tab w:val="left" w:pos="9498"/>
              </w:tabs>
              <w:spacing w:after="0" w:line="240" w:lineRule="auto"/>
              <w:ind w:right="-2"/>
              <w:jc w:val="center"/>
            </w:pPr>
            <w:r>
              <w:rPr>
                <w:rFonts w:cs="Calibri"/>
                <w:b/>
                <w:bCs/>
              </w:rPr>
              <w:t>Pontuação</w:t>
            </w:r>
          </w:p>
        </w:tc>
      </w:tr>
      <w:tr w:rsidR="00000000">
        <w:tc>
          <w:tcPr>
            <w:tcW w:w="6094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</w:tcBorders>
            <w:shd w:val="clear" w:color="auto" w:fill="auto"/>
          </w:tcPr>
          <w:p w:rsidR="00000000" w:rsidRDefault="00CF2D8C">
            <w:pPr>
              <w:tabs>
                <w:tab w:val="left" w:pos="9498"/>
              </w:tabs>
              <w:spacing w:after="0" w:line="240" w:lineRule="auto"/>
              <w:ind w:right="-2"/>
            </w:pPr>
            <w:r>
              <w:rPr>
                <w:rFonts w:cs="Calibri"/>
                <w:color w:val="000000"/>
                <w:lang w:val="pt-PT"/>
              </w:rPr>
              <w:t>Análise curricular</w:t>
            </w:r>
          </w:p>
        </w:tc>
        <w:tc>
          <w:tcPr>
            <w:tcW w:w="1745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shd w:val="clear" w:color="auto" w:fill="auto"/>
          </w:tcPr>
          <w:p w:rsidR="00000000" w:rsidRDefault="00CF2D8C">
            <w:pPr>
              <w:tabs>
                <w:tab w:val="left" w:pos="9498"/>
              </w:tabs>
              <w:spacing w:after="0" w:line="240" w:lineRule="auto"/>
              <w:ind w:right="-2"/>
              <w:jc w:val="center"/>
            </w:pPr>
            <w:r>
              <w:rPr>
                <w:rFonts w:cs="Calibri"/>
              </w:rPr>
              <w:t>6,0</w:t>
            </w:r>
          </w:p>
        </w:tc>
      </w:tr>
      <w:tr w:rsidR="00000000">
        <w:tc>
          <w:tcPr>
            <w:tcW w:w="6094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</w:tcBorders>
            <w:shd w:val="clear" w:color="auto" w:fill="auto"/>
          </w:tcPr>
          <w:p w:rsidR="00000000" w:rsidRDefault="00CF2D8C">
            <w:pPr>
              <w:tabs>
                <w:tab w:val="left" w:pos="9498"/>
              </w:tabs>
              <w:spacing w:after="0" w:line="240" w:lineRule="auto"/>
              <w:ind w:right="-2"/>
            </w:pPr>
            <w:r>
              <w:rPr>
                <w:rFonts w:cs="Calibri"/>
                <w:color w:val="000000"/>
                <w:lang w:val="pt-PT"/>
              </w:rPr>
              <w:t>Entrevista</w:t>
            </w:r>
          </w:p>
        </w:tc>
        <w:tc>
          <w:tcPr>
            <w:tcW w:w="1745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shd w:val="clear" w:color="auto" w:fill="auto"/>
          </w:tcPr>
          <w:p w:rsidR="00000000" w:rsidRDefault="00CF2D8C">
            <w:pPr>
              <w:tabs>
                <w:tab w:val="left" w:pos="9498"/>
              </w:tabs>
              <w:spacing w:after="0" w:line="240" w:lineRule="auto"/>
              <w:ind w:right="-2"/>
              <w:jc w:val="center"/>
            </w:pPr>
            <w:r>
              <w:rPr>
                <w:rFonts w:cs="Calibri"/>
              </w:rPr>
              <w:t>4,0</w:t>
            </w:r>
          </w:p>
        </w:tc>
      </w:tr>
      <w:tr w:rsidR="00000000">
        <w:tc>
          <w:tcPr>
            <w:tcW w:w="6094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</w:tcBorders>
            <w:shd w:val="clear" w:color="auto" w:fill="auto"/>
          </w:tcPr>
          <w:p w:rsidR="00000000" w:rsidRDefault="00CF2D8C">
            <w:pPr>
              <w:tabs>
                <w:tab w:val="left" w:pos="9498"/>
              </w:tabs>
              <w:spacing w:after="0" w:line="240" w:lineRule="auto"/>
              <w:ind w:right="-2"/>
            </w:pPr>
            <w:r>
              <w:rPr>
                <w:rFonts w:cs="Calibri"/>
                <w:b/>
                <w:bCs/>
                <w:color w:val="000000"/>
                <w:lang w:val="pt-PT"/>
              </w:rPr>
              <w:t>Pontuação máxima total</w:t>
            </w:r>
          </w:p>
        </w:tc>
        <w:tc>
          <w:tcPr>
            <w:tcW w:w="1745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shd w:val="clear" w:color="auto" w:fill="auto"/>
          </w:tcPr>
          <w:p w:rsidR="00000000" w:rsidRDefault="00CF2D8C">
            <w:pPr>
              <w:tabs>
                <w:tab w:val="left" w:pos="9498"/>
              </w:tabs>
              <w:spacing w:after="0" w:line="240" w:lineRule="auto"/>
              <w:ind w:right="-2"/>
              <w:jc w:val="center"/>
            </w:pPr>
            <w:r>
              <w:rPr>
                <w:rFonts w:cs="Calibri"/>
                <w:b/>
                <w:bCs/>
              </w:rPr>
              <w:t>10,0</w:t>
            </w:r>
          </w:p>
        </w:tc>
      </w:tr>
    </w:tbl>
    <w:p w:rsidR="00000000" w:rsidRDefault="00CF2D8C">
      <w:pPr>
        <w:tabs>
          <w:tab w:val="left" w:pos="9498"/>
        </w:tabs>
        <w:spacing w:after="0" w:line="240" w:lineRule="auto"/>
        <w:ind w:right="-2"/>
        <w:rPr>
          <w:rFonts w:cs="Calibri"/>
          <w:b/>
        </w:rPr>
      </w:pPr>
    </w:p>
    <w:p w:rsidR="00000000" w:rsidRDefault="00CF2D8C">
      <w:pPr>
        <w:tabs>
          <w:tab w:val="left" w:pos="9498"/>
        </w:tabs>
        <w:spacing w:after="0" w:line="240" w:lineRule="auto"/>
        <w:ind w:right="-2"/>
        <w:rPr>
          <w:rFonts w:cs="Calibri"/>
          <w:b/>
          <w:sz w:val="24"/>
          <w:szCs w:val="24"/>
        </w:rPr>
      </w:pPr>
    </w:p>
    <w:p w:rsidR="00000000" w:rsidRDefault="00CF2D8C">
      <w:pPr>
        <w:tabs>
          <w:tab w:val="left" w:pos="9498"/>
        </w:tabs>
        <w:spacing w:after="0" w:line="240" w:lineRule="auto"/>
        <w:ind w:right="-2"/>
        <w:rPr>
          <w:rFonts w:cs="Calibri"/>
          <w:b/>
          <w:sz w:val="24"/>
          <w:szCs w:val="24"/>
        </w:rPr>
      </w:pPr>
    </w:p>
    <w:p w:rsidR="00000000" w:rsidRDefault="00CF2D8C">
      <w:pPr>
        <w:tabs>
          <w:tab w:val="left" w:pos="9498"/>
        </w:tabs>
        <w:spacing w:after="0" w:line="240" w:lineRule="auto"/>
        <w:ind w:right="-2"/>
        <w:rPr>
          <w:rFonts w:cs="Calibri"/>
          <w:b/>
          <w:sz w:val="24"/>
          <w:szCs w:val="24"/>
        </w:rPr>
      </w:pPr>
    </w:p>
    <w:p w:rsidR="00000000" w:rsidRDefault="00CF2D8C">
      <w:pPr>
        <w:tabs>
          <w:tab w:val="left" w:pos="9498"/>
        </w:tabs>
        <w:spacing w:after="0" w:line="240" w:lineRule="auto"/>
        <w:ind w:right="-2"/>
        <w:rPr>
          <w:rFonts w:cs="Calibri"/>
          <w:b/>
          <w:sz w:val="24"/>
          <w:szCs w:val="24"/>
        </w:rPr>
      </w:pPr>
    </w:p>
    <w:p w:rsidR="00000000" w:rsidRDefault="00CF2D8C">
      <w:pPr>
        <w:tabs>
          <w:tab w:val="left" w:pos="9498"/>
        </w:tabs>
        <w:spacing w:after="0" w:line="240" w:lineRule="auto"/>
        <w:ind w:right="-2"/>
        <w:rPr>
          <w:rFonts w:cs="Calibri"/>
          <w:b/>
          <w:sz w:val="24"/>
          <w:szCs w:val="24"/>
        </w:rPr>
      </w:pPr>
    </w:p>
    <w:p w:rsidR="00000000" w:rsidRDefault="00CF2D8C">
      <w:pPr>
        <w:tabs>
          <w:tab w:val="left" w:pos="9498"/>
        </w:tabs>
        <w:spacing w:after="0" w:line="240" w:lineRule="auto"/>
        <w:ind w:right="-2"/>
        <w:rPr>
          <w:rFonts w:cs="Calibri"/>
          <w:b/>
          <w:sz w:val="24"/>
          <w:szCs w:val="24"/>
        </w:rPr>
      </w:pPr>
    </w:p>
    <w:p w:rsidR="00000000" w:rsidRDefault="00CF2D8C">
      <w:pPr>
        <w:tabs>
          <w:tab w:val="left" w:pos="9498"/>
        </w:tabs>
        <w:spacing w:after="0" w:line="240" w:lineRule="auto"/>
        <w:ind w:right="-2"/>
        <w:rPr>
          <w:rFonts w:cs="Calibri"/>
          <w:b/>
          <w:sz w:val="24"/>
          <w:szCs w:val="24"/>
        </w:rPr>
      </w:pPr>
    </w:p>
    <w:p w:rsidR="00000000" w:rsidRDefault="00CF2D8C">
      <w:pPr>
        <w:tabs>
          <w:tab w:val="left" w:pos="9498"/>
        </w:tabs>
        <w:spacing w:after="0" w:line="240" w:lineRule="auto"/>
        <w:ind w:right="-2"/>
        <w:rPr>
          <w:rFonts w:cs="Calibri"/>
          <w:b/>
          <w:sz w:val="24"/>
          <w:szCs w:val="24"/>
        </w:rPr>
      </w:pPr>
    </w:p>
    <w:p w:rsidR="00000000" w:rsidRDefault="00CF2D8C">
      <w:pPr>
        <w:tabs>
          <w:tab w:val="left" w:pos="9498"/>
        </w:tabs>
        <w:spacing w:after="0" w:line="240" w:lineRule="auto"/>
        <w:ind w:right="-2"/>
        <w:rPr>
          <w:rFonts w:cs="Calibri"/>
          <w:b/>
          <w:sz w:val="24"/>
          <w:szCs w:val="24"/>
        </w:rPr>
      </w:pPr>
    </w:p>
    <w:p w:rsidR="00000000" w:rsidRDefault="00CF2D8C">
      <w:pPr>
        <w:tabs>
          <w:tab w:val="left" w:pos="9498"/>
        </w:tabs>
        <w:spacing w:after="0" w:line="240" w:lineRule="auto"/>
        <w:ind w:right="-2"/>
        <w:rPr>
          <w:rFonts w:cs="Calibri"/>
          <w:b/>
          <w:sz w:val="24"/>
          <w:szCs w:val="24"/>
        </w:rPr>
      </w:pPr>
    </w:p>
    <w:p w:rsidR="00000000" w:rsidRDefault="00CF2D8C">
      <w:pPr>
        <w:tabs>
          <w:tab w:val="left" w:pos="9498"/>
        </w:tabs>
        <w:spacing w:after="0" w:line="240" w:lineRule="auto"/>
        <w:ind w:right="-2"/>
        <w:rPr>
          <w:rFonts w:cs="Calibri"/>
          <w:b/>
          <w:sz w:val="24"/>
          <w:szCs w:val="24"/>
        </w:rPr>
      </w:pPr>
    </w:p>
    <w:p w:rsidR="00000000" w:rsidRDefault="00CF2D8C">
      <w:pPr>
        <w:tabs>
          <w:tab w:val="left" w:pos="9498"/>
        </w:tabs>
        <w:spacing w:after="0" w:line="240" w:lineRule="auto"/>
        <w:ind w:right="-2"/>
        <w:rPr>
          <w:rFonts w:cs="Calibri"/>
          <w:b/>
          <w:sz w:val="24"/>
          <w:szCs w:val="24"/>
        </w:rPr>
      </w:pPr>
    </w:p>
    <w:p w:rsidR="00000000" w:rsidRDefault="00CF2D8C">
      <w:pPr>
        <w:tabs>
          <w:tab w:val="left" w:pos="9498"/>
        </w:tabs>
        <w:spacing w:after="0" w:line="240" w:lineRule="auto"/>
        <w:ind w:right="-2"/>
        <w:rPr>
          <w:rFonts w:cs="Calibri"/>
          <w:b/>
          <w:sz w:val="24"/>
          <w:szCs w:val="24"/>
        </w:rPr>
      </w:pPr>
    </w:p>
    <w:p w:rsidR="00000000" w:rsidRDefault="00CF2D8C">
      <w:pPr>
        <w:tabs>
          <w:tab w:val="left" w:pos="9498"/>
        </w:tabs>
        <w:spacing w:after="0" w:line="240" w:lineRule="auto"/>
        <w:ind w:right="-2"/>
        <w:rPr>
          <w:rFonts w:cs="Calibri"/>
          <w:b/>
          <w:sz w:val="24"/>
          <w:szCs w:val="24"/>
        </w:rPr>
      </w:pPr>
    </w:p>
    <w:p w:rsidR="00000000" w:rsidRDefault="00CF2D8C">
      <w:pPr>
        <w:tabs>
          <w:tab w:val="left" w:pos="9498"/>
        </w:tabs>
        <w:spacing w:after="0" w:line="240" w:lineRule="auto"/>
        <w:ind w:right="-2"/>
        <w:rPr>
          <w:rFonts w:cs="Calibri"/>
          <w:b/>
          <w:sz w:val="24"/>
          <w:szCs w:val="24"/>
        </w:rPr>
      </w:pPr>
    </w:p>
    <w:p w:rsidR="00000000" w:rsidRDefault="00CF2D8C">
      <w:pPr>
        <w:tabs>
          <w:tab w:val="left" w:pos="9498"/>
        </w:tabs>
        <w:spacing w:after="0" w:line="240" w:lineRule="auto"/>
        <w:ind w:right="-2"/>
        <w:rPr>
          <w:rFonts w:cs="Calibri"/>
          <w:b/>
          <w:sz w:val="24"/>
          <w:szCs w:val="24"/>
        </w:rPr>
      </w:pPr>
    </w:p>
    <w:p w:rsidR="00000000" w:rsidRDefault="00CF2D8C">
      <w:pPr>
        <w:tabs>
          <w:tab w:val="left" w:pos="9498"/>
        </w:tabs>
        <w:spacing w:after="0" w:line="240" w:lineRule="auto"/>
        <w:ind w:right="-2"/>
        <w:rPr>
          <w:rFonts w:cs="Calibri"/>
          <w:b/>
          <w:sz w:val="24"/>
          <w:szCs w:val="24"/>
        </w:rPr>
      </w:pPr>
    </w:p>
    <w:p w:rsidR="00000000" w:rsidRDefault="00CF2D8C">
      <w:pPr>
        <w:tabs>
          <w:tab w:val="left" w:pos="9498"/>
        </w:tabs>
        <w:spacing w:after="0" w:line="240" w:lineRule="auto"/>
        <w:ind w:right="-2"/>
        <w:rPr>
          <w:rFonts w:cs="Calibri"/>
          <w:b/>
          <w:sz w:val="24"/>
          <w:szCs w:val="24"/>
        </w:rPr>
      </w:pPr>
    </w:p>
    <w:p w:rsidR="00000000" w:rsidRDefault="00CF2D8C">
      <w:pPr>
        <w:tabs>
          <w:tab w:val="left" w:pos="9498"/>
        </w:tabs>
        <w:spacing w:after="0" w:line="240" w:lineRule="auto"/>
        <w:ind w:right="-2"/>
        <w:rPr>
          <w:rFonts w:cs="Calibri"/>
          <w:b/>
          <w:sz w:val="24"/>
          <w:szCs w:val="24"/>
        </w:rPr>
      </w:pPr>
    </w:p>
    <w:p w:rsidR="00000000" w:rsidRDefault="00CF2D8C">
      <w:pPr>
        <w:tabs>
          <w:tab w:val="left" w:pos="9498"/>
        </w:tabs>
        <w:spacing w:after="0" w:line="240" w:lineRule="auto"/>
        <w:ind w:right="-2"/>
        <w:rPr>
          <w:rFonts w:cs="Calibri"/>
          <w:b/>
          <w:sz w:val="24"/>
          <w:szCs w:val="24"/>
        </w:rPr>
      </w:pPr>
    </w:p>
    <w:p w:rsidR="00000000" w:rsidRDefault="00CF2D8C">
      <w:pPr>
        <w:tabs>
          <w:tab w:val="left" w:pos="9498"/>
        </w:tabs>
        <w:spacing w:after="0" w:line="240" w:lineRule="auto"/>
        <w:ind w:right="-2"/>
        <w:rPr>
          <w:rFonts w:cs="Calibri"/>
          <w:b/>
          <w:sz w:val="24"/>
          <w:szCs w:val="24"/>
        </w:rPr>
      </w:pPr>
    </w:p>
    <w:p w:rsidR="00000000" w:rsidRDefault="00CF2D8C">
      <w:pPr>
        <w:tabs>
          <w:tab w:val="left" w:pos="9498"/>
        </w:tabs>
        <w:spacing w:after="0" w:line="240" w:lineRule="auto"/>
        <w:ind w:right="-2"/>
        <w:rPr>
          <w:rFonts w:cs="Calibri"/>
          <w:b/>
          <w:sz w:val="24"/>
          <w:szCs w:val="24"/>
        </w:rPr>
      </w:pPr>
    </w:p>
    <w:p w:rsidR="00000000" w:rsidRDefault="00CF2D8C">
      <w:pPr>
        <w:tabs>
          <w:tab w:val="left" w:pos="9498"/>
        </w:tabs>
        <w:spacing w:after="0" w:line="240" w:lineRule="auto"/>
        <w:ind w:right="-2"/>
        <w:rPr>
          <w:rFonts w:cs="Calibri"/>
          <w:b/>
          <w:sz w:val="24"/>
          <w:szCs w:val="24"/>
        </w:rPr>
      </w:pPr>
    </w:p>
    <w:p w:rsidR="00000000" w:rsidRDefault="00CF2D8C">
      <w:pPr>
        <w:tabs>
          <w:tab w:val="left" w:pos="9498"/>
        </w:tabs>
        <w:spacing w:after="0" w:line="240" w:lineRule="auto"/>
        <w:ind w:right="-2"/>
        <w:rPr>
          <w:rFonts w:cs="Calibri"/>
          <w:b/>
          <w:sz w:val="24"/>
          <w:szCs w:val="24"/>
        </w:rPr>
      </w:pPr>
    </w:p>
    <w:p w:rsidR="00000000" w:rsidRDefault="00CF2D8C">
      <w:pPr>
        <w:tabs>
          <w:tab w:val="left" w:pos="9498"/>
        </w:tabs>
        <w:spacing w:after="0" w:line="240" w:lineRule="auto"/>
        <w:ind w:right="-2"/>
        <w:rPr>
          <w:rFonts w:cs="Calibri"/>
          <w:b/>
          <w:sz w:val="24"/>
          <w:szCs w:val="24"/>
        </w:rPr>
      </w:pPr>
    </w:p>
    <w:p w:rsidR="00000000" w:rsidRDefault="00CF2D8C">
      <w:pPr>
        <w:tabs>
          <w:tab w:val="left" w:pos="9498"/>
        </w:tabs>
        <w:spacing w:after="0" w:line="240" w:lineRule="auto"/>
        <w:ind w:right="-2"/>
        <w:rPr>
          <w:rFonts w:cs="Calibri"/>
          <w:b/>
          <w:sz w:val="24"/>
          <w:szCs w:val="24"/>
        </w:rPr>
      </w:pPr>
    </w:p>
    <w:p w:rsidR="00000000" w:rsidRDefault="00CF2D8C">
      <w:pPr>
        <w:tabs>
          <w:tab w:val="left" w:pos="9498"/>
        </w:tabs>
        <w:spacing w:after="0" w:line="240" w:lineRule="auto"/>
        <w:ind w:right="-2"/>
        <w:rPr>
          <w:rFonts w:cs="Calibri"/>
          <w:b/>
          <w:sz w:val="24"/>
          <w:szCs w:val="24"/>
        </w:rPr>
      </w:pPr>
    </w:p>
    <w:p w:rsidR="00000000" w:rsidRDefault="00CF2D8C">
      <w:pPr>
        <w:tabs>
          <w:tab w:val="left" w:pos="9498"/>
        </w:tabs>
        <w:spacing w:after="0" w:line="240" w:lineRule="auto"/>
        <w:ind w:right="-2"/>
        <w:rPr>
          <w:rFonts w:cs="Calibri"/>
          <w:b/>
          <w:sz w:val="24"/>
          <w:szCs w:val="24"/>
        </w:rPr>
      </w:pPr>
    </w:p>
    <w:p w:rsidR="00000000" w:rsidRDefault="00CF2D8C">
      <w:pPr>
        <w:spacing w:after="0" w:line="240" w:lineRule="auto"/>
        <w:jc w:val="center"/>
      </w:pPr>
      <w:r>
        <w:rPr>
          <w:rFonts w:cs="Calibri"/>
          <w:b/>
        </w:rPr>
        <w:t>Ministéri</w:t>
      </w:r>
      <w:r>
        <w:rPr>
          <w:rFonts w:cs="Calibri"/>
          <w:b/>
        </w:rPr>
        <w:t>o da Educação</w:t>
      </w:r>
    </w:p>
    <w:p w:rsidR="00000000" w:rsidRDefault="00CF2D8C">
      <w:pPr>
        <w:spacing w:after="0" w:line="240" w:lineRule="auto"/>
        <w:jc w:val="center"/>
      </w:pPr>
      <w:r>
        <w:rPr>
          <w:rFonts w:cs="Calibri"/>
          <w:b/>
        </w:rPr>
        <w:t>Secretaria de Educação Profissional e Tecnológica</w:t>
      </w:r>
    </w:p>
    <w:p w:rsidR="00000000" w:rsidRDefault="00CF2D8C">
      <w:pPr>
        <w:spacing w:after="0" w:line="240" w:lineRule="auto"/>
        <w:jc w:val="center"/>
      </w:pPr>
      <w:r>
        <w:rPr>
          <w:rFonts w:cs="Calibri"/>
          <w:b/>
        </w:rPr>
        <w:t>Instituto Federal de Educação, Ciência e Tecnologia Sul-rio-grandense</w:t>
      </w:r>
    </w:p>
    <w:p w:rsidR="00000000" w:rsidRDefault="00CF2D8C">
      <w:pPr>
        <w:spacing w:after="0" w:line="240" w:lineRule="auto"/>
        <w:jc w:val="center"/>
      </w:pPr>
      <w:r>
        <w:rPr>
          <w:rFonts w:cs="Calibri"/>
          <w:b/>
          <w:color w:val="FF0000"/>
        </w:rPr>
        <w:t>Câmpus………./Reitoria</w:t>
      </w:r>
    </w:p>
    <w:p w:rsidR="00000000" w:rsidRDefault="00CF2D8C">
      <w:pPr>
        <w:spacing w:after="0" w:line="240" w:lineRule="auto"/>
        <w:jc w:val="center"/>
        <w:rPr>
          <w:rFonts w:cs="Calibri"/>
          <w:b/>
          <w:color w:val="FF0000"/>
        </w:rPr>
      </w:pPr>
    </w:p>
    <w:p w:rsidR="00000000" w:rsidRDefault="00CF2D8C">
      <w:pPr>
        <w:spacing w:after="0" w:line="240" w:lineRule="auto"/>
        <w:jc w:val="center"/>
      </w:pPr>
      <w:r>
        <w:rPr>
          <w:rFonts w:cs="Calibri"/>
          <w:b/>
          <w:sz w:val="24"/>
          <w:szCs w:val="24"/>
        </w:rPr>
        <w:t xml:space="preserve">EDITAL </w:t>
      </w:r>
      <w:r>
        <w:rPr>
          <w:rFonts w:cs="Calibri"/>
          <w:b/>
          <w:color w:val="FF0000"/>
          <w:sz w:val="24"/>
          <w:szCs w:val="24"/>
        </w:rPr>
        <w:t>(SETOR)</w:t>
      </w:r>
      <w:r>
        <w:rPr>
          <w:rFonts w:cs="Calibri"/>
          <w:b/>
          <w:sz w:val="24"/>
          <w:szCs w:val="24"/>
        </w:rPr>
        <w:t xml:space="preserve"> Nº </w:t>
      </w:r>
      <w:r>
        <w:rPr>
          <w:rFonts w:cs="Calibri"/>
          <w:b/>
          <w:color w:val="FF0000"/>
          <w:sz w:val="24"/>
          <w:szCs w:val="24"/>
        </w:rPr>
        <w:t>000/2022</w:t>
      </w:r>
    </w:p>
    <w:p w:rsidR="00000000" w:rsidRDefault="00CF2D8C">
      <w:pPr>
        <w:spacing w:after="0" w:line="240" w:lineRule="auto"/>
        <w:jc w:val="center"/>
        <w:rPr>
          <w:rFonts w:cs="Calibri"/>
          <w:b/>
          <w:sz w:val="24"/>
          <w:szCs w:val="24"/>
        </w:rPr>
      </w:pPr>
    </w:p>
    <w:p w:rsidR="00000000" w:rsidRDefault="00CF2D8C">
      <w:pPr>
        <w:spacing w:after="0" w:line="240" w:lineRule="auto"/>
        <w:jc w:val="center"/>
      </w:pPr>
      <w:r>
        <w:rPr>
          <w:rFonts w:cs="Calibri"/>
          <w:b/>
          <w:sz w:val="24"/>
          <w:szCs w:val="24"/>
        </w:rPr>
        <w:t>PROCESSO SELETIVO PARA CONTRATAÇÃO DE ESTAGIÁRIO</w:t>
      </w:r>
    </w:p>
    <w:p w:rsidR="00000000" w:rsidRDefault="00CF2D8C">
      <w:pPr>
        <w:tabs>
          <w:tab w:val="left" w:pos="9498"/>
        </w:tabs>
        <w:spacing w:after="0" w:line="240" w:lineRule="auto"/>
        <w:ind w:right="-2"/>
        <w:rPr>
          <w:rFonts w:cs="Calibri"/>
          <w:b/>
          <w:sz w:val="24"/>
          <w:szCs w:val="24"/>
        </w:rPr>
      </w:pPr>
    </w:p>
    <w:p w:rsidR="00000000" w:rsidRDefault="00CF2D8C">
      <w:pPr>
        <w:tabs>
          <w:tab w:val="left" w:pos="9498"/>
        </w:tabs>
        <w:spacing w:after="0" w:line="240" w:lineRule="auto"/>
        <w:ind w:right="-2"/>
        <w:jc w:val="center"/>
      </w:pPr>
      <w:r>
        <w:rPr>
          <w:rFonts w:cs="Calibri"/>
          <w:b/>
          <w:sz w:val="24"/>
          <w:szCs w:val="24"/>
        </w:rPr>
        <w:t>ANEXO II</w:t>
      </w:r>
    </w:p>
    <w:p w:rsidR="00000000" w:rsidRDefault="00CF2D8C">
      <w:pPr>
        <w:tabs>
          <w:tab w:val="left" w:pos="9498"/>
        </w:tabs>
        <w:spacing w:after="0" w:line="240" w:lineRule="auto"/>
        <w:ind w:right="-2"/>
        <w:jc w:val="center"/>
        <w:rPr>
          <w:rFonts w:cs="Calibri"/>
          <w:b/>
          <w:sz w:val="24"/>
          <w:szCs w:val="24"/>
        </w:rPr>
      </w:pPr>
    </w:p>
    <w:p w:rsidR="00000000" w:rsidRDefault="00CF2D8C">
      <w:pPr>
        <w:tabs>
          <w:tab w:val="left" w:pos="9498"/>
        </w:tabs>
        <w:spacing w:after="0" w:line="240" w:lineRule="auto"/>
        <w:ind w:right="-2"/>
        <w:jc w:val="center"/>
      </w:pPr>
      <w:r>
        <w:rPr>
          <w:rFonts w:cs="Calibri"/>
          <w:b/>
          <w:sz w:val="24"/>
          <w:szCs w:val="24"/>
        </w:rPr>
        <w:t>FORMULÁRIO DE</w:t>
      </w:r>
      <w:r>
        <w:rPr>
          <w:rFonts w:cs="Calibri"/>
          <w:b/>
          <w:sz w:val="24"/>
          <w:szCs w:val="24"/>
        </w:rPr>
        <w:t xml:space="preserve"> RECURSO</w:t>
      </w:r>
    </w:p>
    <w:p w:rsidR="00000000" w:rsidRDefault="00CF2D8C">
      <w:pPr>
        <w:tabs>
          <w:tab w:val="left" w:pos="9498"/>
        </w:tabs>
        <w:spacing w:after="0" w:line="240" w:lineRule="auto"/>
        <w:ind w:right="-2"/>
        <w:jc w:val="center"/>
        <w:rPr>
          <w:rFonts w:cs="Calibri"/>
          <w:b/>
          <w:sz w:val="24"/>
          <w:szCs w:val="24"/>
        </w:rPr>
      </w:pPr>
    </w:p>
    <w:p w:rsidR="00000000" w:rsidRDefault="00CF2D8C">
      <w:pPr>
        <w:tabs>
          <w:tab w:val="left" w:pos="9498"/>
        </w:tabs>
        <w:spacing w:after="0" w:line="240" w:lineRule="auto"/>
        <w:ind w:right="-2"/>
        <w:jc w:val="both"/>
      </w:pPr>
      <w:r>
        <w:rPr>
          <w:rFonts w:cs="Calibri"/>
          <w:sz w:val="24"/>
          <w:szCs w:val="24"/>
        </w:rPr>
        <w:t>Eu, _________________________________________, candidato(a) a vaga de estágio para o (</w:t>
      </w:r>
      <w:r>
        <w:rPr>
          <w:rFonts w:cs="Calibri"/>
          <w:color w:val="FF0000"/>
          <w:sz w:val="24"/>
          <w:szCs w:val="24"/>
        </w:rPr>
        <w:t>Setor</w:t>
      </w:r>
      <w:r>
        <w:rPr>
          <w:rFonts w:cs="Calibri"/>
          <w:sz w:val="24"/>
          <w:szCs w:val="24"/>
        </w:rPr>
        <w:t>) , venho por meio deste interpor recurso pelos motivos adiante expostos:</w:t>
      </w:r>
    </w:p>
    <w:p w:rsidR="00000000" w:rsidRDefault="00CF2D8C">
      <w:pPr>
        <w:tabs>
          <w:tab w:val="left" w:pos="9498"/>
        </w:tabs>
        <w:spacing w:after="0" w:line="240" w:lineRule="auto"/>
        <w:ind w:right="-2"/>
        <w:jc w:val="both"/>
        <w:rPr>
          <w:rFonts w:cs="Calibri"/>
          <w:sz w:val="24"/>
          <w:szCs w:val="24"/>
        </w:rPr>
      </w:pPr>
    </w:p>
    <w:p w:rsidR="00000000" w:rsidRDefault="00CF2D8C">
      <w:pPr>
        <w:tabs>
          <w:tab w:val="left" w:pos="9498"/>
        </w:tabs>
        <w:spacing w:after="0" w:line="240" w:lineRule="auto"/>
        <w:ind w:right="-2"/>
      </w:pPr>
      <w:r>
        <w:rPr>
          <w:rFonts w:cs="Calibri"/>
          <w:sz w:val="24"/>
          <w:szCs w:val="24"/>
        </w:rPr>
        <w:t>________________________________________________________________________________</w:t>
      </w:r>
      <w:r>
        <w:rPr>
          <w:rFonts w:cs="Calibr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cs="Calibr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cs="Calibri"/>
          <w:sz w:val="24"/>
          <w:szCs w:val="24"/>
        </w:rPr>
        <w:t>_____________________________________________________________________________________________________________________________________________________________________________</w:t>
      </w:r>
      <w:r>
        <w:rPr>
          <w:rFonts w:cs="Calibri"/>
          <w:sz w:val="24"/>
          <w:szCs w:val="24"/>
        </w:rPr>
        <w:lastRenderedPageBreak/>
        <w:t>___________________________________________________________________________________</w:t>
      </w:r>
      <w:r>
        <w:rPr>
          <w:rFonts w:cs="Calibr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cs="Calibr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cs="Calibr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RDefault="00CF2D8C">
      <w:pPr>
        <w:tabs>
          <w:tab w:val="left" w:pos="9498"/>
        </w:tabs>
        <w:spacing w:after="0" w:line="240" w:lineRule="auto"/>
        <w:ind w:right="-2"/>
        <w:rPr>
          <w:rFonts w:cs="Calibri"/>
          <w:sz w:val="24"/>
          <w:szCs w:val="24"/>
        </w:rPr>
      </w:pPr>
    </w:p>
    <w:p w:rsidR="00000000" w:rsidRDefault="00CF2D8C">
      <w:pPr>
        <w:tabs>
          <w:tab w:val="left" w:pos="9498"/>
        </w:tabs>
        <w:spacing w:after="0" w:line="240" w:lineRule="auto"/>
        <w:ind w:right="-2"/>
        <w:rPr>
          <w:rFonts w:cs="Calibri"/>
          <w:sz w:val="24"/>
          <w:szCs w:val="24"/>
        </w:rPr>
      </w:pPr>
    </w:p>
    <w:p w:rsidR="00000000" w:rsidRDefault="00CF2D8C">
      <w:pPr>
        <w:tabs>
          <w:tab w:val="left" w:pos="9498"/>
        </w:tabs>
        <w:spacing w:after="0" w:line="240" w:lineRule="auto"/>
        <w:ind w:right="-2"/>
        <w:jc w:val="center"/>
        <w:rPr>
          <w:rFonts w:cs="Calibri"/>
          <w:b/>
          <w:sz w:val="24"/>
          <w:szCs w:val="24"/>
        </w:rPr>
      </w:pPr>
    </w:p>
    <w:p w:rsidR="00000000" w:rsidRDefault="00CF2D8C">
      <w:pPr>
        <w:tabs>
          <w:tab w:val="left" w:pos="9498"/>
        </w:tabs>
        <w:spacing w:after="0" w:line="240" w:lineRule="auto"/>
        <w:ind w:right="-2"/>
      </w:pPr>
      <w:r>
        <w:rPr>
          <w:rFonts w:cs="Calibri"/>
          <w:sz w:val="24"/>
          <w:szCs w:val="24"/>
        </w:rPr>
        <w:t>_____________________________</w:t>
      </w:r>
    </w:p>
    <w:p w:rsidR="00000000" w:rsidRDefault="00CF2D8C">
      <w:pPr>
        <w:tabs>
          <w:tab w:val="left" w:pos="9498"/>
        </w:tabs>
        <w:spacing w:after="0" w:line="240" w:lineRule="auto"/>
        <w:ind w:right="-2"/>
      </w:pPr>
      <w:r>
        <w:rPr>
          <w:rFonts w:cs="Calibri"/>
          <w:sz w:val="24"/>
          <w:szCs w:val="24"/>
        </w:rPr>
        <w:t>Assinatura</w:t>
      </w:r>
    </w:p>
    <w:p w:rsidR="00000000" w:rsidRDefault="00CF2D8C">
      <w:pPr>
        <w:tabs>
          <w:tab w:val="left" w:pos="9498"/>
        </w:tabs>
        <w:spacing w:after="0" w:line="240" w:lineRule="auto"/>
        <w:ind w:right="-2"/>
      </w:pPr>
      <w:r>
        <w:rPr>
          <w:rFonts w:cs="Calibri"/>
          <w:sz w:val="24"/>
          <w:szCs w:val="24"/>
        </w:rPr>
        <w:t>Data</w:t>
      </w:r>
    </w:p>
    <w:p w:rsidR="00000000" w:rsidRDefault="00CF2D8C">
      <w:pPr>
        <w:tabs>
          <w:tab w:val="left" w:pos="9498"/>
        </w:tabs>
        <w:spacing w:after="0" w:line="240" w:lineRule="auto"/>
        <w:ind w:right="-2"/>
        <w:jc w:val="center"/>
        <w:rPr>
          <w:rFonts w:cs="Calibri"/>
          <w:b/>
          <w:sz w:val="24"/>
          <w:szCs w:val="24"/>
        </w:rPr>
      </w:pPr>
    </w:p>
    <w:p w:rsidR="00000000" w:rsidRDefault="00CF2D8C">
      <w:pPr>
        <w:tabs>
          <w:tab w:val="left" w:pos="9498"/>
        </w:tabs>
        <w:spacing w:after="0" w:line="240" w:lineRule="auto"/>
        <w:ind w:right="-2"/>
        <w:jc w:val="center"/>
        <w:rPr>
          <w:rFonts w:cs="Calibri"/>
          <w:b/>
          <w:sz w:val="24"/>
          <w:szCs w:val="24"/>
        </w:rPr>
      </w:pPr>
    </w:p>
    <w:p w:rsidR="00000000" w:rsidRDefault="00CF2D8C">
      <w:pPr>
        <w:tabs>
          <w:tab w:val="left" w:pos="9498"/>
        </w:tabs>
        <w:spacing w:after="0" w:line="240" w:lineRule="auto"/>
        <w:ind w:right="-2"/>
        <w:jc w:val="center"/>
        <w:rPr>
          <w:rFonts w:cs="Calibri"/>
          <w:b/>
          <w:sz w:val="24"/>
          <w:szCs w:val="24"/>
        </w:rPr>
      </w:pPr>
    </w:p>
    <w:p w:rsidR="00000000" w:rsidRDefault="00CF2D8C">
      <w:pPr>
        <w:tabs>
          <w:tab w:val="left" w:pos="9498"/>
        </w:tabs>
        <w:spacing w:after="0" w:line="240" w:lineRule="auto"/>
        <w:ind w:right="-2"/>
        <w:jc w:val="center"/>
        <w:rPr>
          <w:rFonts w:cs="Calibri"/>
          <w:b/>
          <w:sz w:val="24"/>
          <w:szCs w:val="24"/>
        </w:rPr>
      </w:pPr>
    </w:p>
    <w:p w:rsidR="00000000" w:rsidRDefault="00CF2D8C">
      <w:pPr>
        <w:tabs>
          <w:tab w:val="left" w:pos="9498"/>
        </w:tabs>
        <w:spacing w:after="0" w:line="240" w:lineRule="auto"/>
        <w:ind w:right="-2"/>
        <w:jc w:val="center"/>
        <w:rPr>
          <w:rFonts w:cs="Calibri"/>
          <w:b/>
          <w:sz w:val="24"/>
          <w:szCs w:val="24"/>
        </w:rPr>
      </w:pPr>
    </w:p>
    <w:p w:rsidR="00000000" w:rsidRDefault="00CF2D8C">
      <w:pPr>
        <w:tabs>
          <w:tab w:val="left" w:pos="9498"/>
        </w:tabs>
        <w:spacing w:after="0" w:line="240" w:lineRule="auto"/>
        <w:ind w:right="-2"/>
        <w:jc w:val="center"/>
        <w:rPr>
          <w:rFonts w:cs="Calibri"/>
          <w:b/>
          <w:sz w:val="24"/>
          <w:szCs w:val="24"/>
        </w:rPr>
      </w:pPr>
    </w:p>
    <w:p w:rsidR="00000000" w:rsidRDefault="00CF2D8C">
      <w:pPr>
        <w:tabs>
          <w:tab w:val="left" w:pos="9498"/>
        </w:tabs>
        <w:spacing w:after="0" w:line="240" w:lineRule="auto"/>
        <w:ind w:right="-2"/>
        <w:jc w:val="center"/>
        <w:rPr>
          <w:rFonts w:cs="Calibri"/>
          <w:b/>
          <w:sz w:val="24"/>
          <w:szCs w:val="24"/>
        </w:rPr>
      </w:pPr>
    </w:p>
    <w:p w:rsidR="00000000" w:rsidRDefault="00CF2D8C">
      <w:pPr>
        <w:spacing w:after="0" w:line="240" w:lineRule="auto"/>
        <w:jc w:val="center"/>
      </w:pPr>
      <w:r>
        <w:rPr>
          <w:rFonts w:cs="Calibri"/>
          <w:b/>
        </w:rPr>
        <w:t>Ministério da Educação</w:t>
      </w:r>
    </w:p>
    <w:p w:rsidR="00000000" w:rsidRDefault="00CF2D8C">
      <w:pPr>
        <w:spacing w:after="0" w:line="240" w:lineRule="auto"/>
        <w:jc w:val="center"/>
      </w:pPr>
      <w:r>
        <w:rPr>
          <w:rFonts w:cs="Calibri"/>
          <w:b/>
        </w:rPr>
        <w:t>Secretaria de Educação Profissional e Tecnológica</w:t>
      </w:r>
    </w:p>
    <w:p w:rsidR="00000000" w:rsidRDefault="00CF2D8C">
      <w:pPr>
        <w:spacing w:after="0" w:line="240" w:lineRule="auto"/>
        <w:jc w:val="center"/>
      </w:pPr>
      <w:r>
        <w:rPr>
          <w:rFonts w:cs="Calibri"/>
          <w:b/>
        </w:rPr>
        <w:t>Instituto Federal de Educação, Ciência e Tecnologia Sul-rio-grandense</w:t>
      </w:r>
    </w:p>
    <w:p w:rsidR="00000000" w:rsidRDefault="00CF2D8C">
      <w:pPr>
        <w:spacing w:after="0" w:line="240" w:lineRule="auto"/>
        <w:jc w:val="center"/>
      </w:pPr>
      <w:r>
        <w:rPr>
          <w:rFonts w:cs="Calibri"/>
          <w:b/>
          <w:color w:val="FF0000"/>
        </w:rPr>
        <w:t>Câmpus………./Reitoria</w:t>
      </w:r>
    </w:p>
    <w:p w:rsidR="00000000" w:rsidRDefault="00CF2D8C">
      <w:pPr>
        <w:spacing w:after="0" w:line="240" w:lineRule="auto"/>
        <w:jc w:val="center"/>
        <w:rPr>
          <w:rFonts w:cs="Calibri"/>
          <w:b/>
          <w:color w:val="FF0000"/>
        </w:rPr>
      </w:pPr>
    </w:p>
    <w:p w:rsidR="00000000" w:rsidRDefault="00CF2D8C">
      <w:pPr>
        <w:spacing w:after="0" w:line="240" w:lineRule="auto"/>
        <w:jc w:val="center"/>
      </w:pPr>
      <w:r>
        <w:rPr>
          <w:rFonts w:cs="Calibri"/>
          <w:b/>
          <w:sz w:val="24"/>
          <w:szCs w:val="24"/>
        </w:rPr>
        <w:t>E</w:t>
      </w:r>
      <w:r>
        <w:rPr>
          <w:rFonts w:cs="Calibri"/>
          <w:b/>
        </w:rPr>
        <w:t xml:space="preserve">DITAL </w:t>
      </w:r>
      <w:r>
        <w:rPr>
          <w:rFonts w:cs="Calibri"/>
          <w:b/>
          <w:color w:val="FF0000"/>
        </w:rPr>
        <w:t>(SETOR)</w:t>
      </w:r>
      <w:r>
        <w:rPr>
          <w:rFonts w:cs="Calibri"/>
          <w:b/>
        </w:rPr>
        <w:t xml:space="preserve"> Nº </w:t>
      </w:r>
      <w:r>
        <w:rPr>
          <w:rFonts w:cs="Calibri"/>
          <w:b/>
          <w:color w:val="FF0000"/>
        </w:rPr>
        <w:t>000/2022</w:t>
      </w:r>
    </w:p>
    <w:p w:rsidR="00000000" w:rsidRDefault="00CF2D8C">
      <w:pPr>
        <w:spacing w:after="0" w:line="240" w:lineRule="auto"/>
        <w:jc w:val="center"/>
        <w:rPr>
          <w:rFonts w:cs="Calibri"/>
          <w:b/>
        </w:rPr>
      </w:pPr>
    </w:p>
    <w:p w:rsidR="00000000" w:rsidRDefault="00CF2D8C">
      <w:pPr>
        <w:spacing w:after="0" w:line="240" w:lineRule="auto"/>
        <w:jc w:val="center"/>
      </w:pPr>
      <w:r>
        <w:rPr>
          <w:rFonts w:cs="Calibri"/>
          <w:b/>
        </w:rPr>
        <w:t>PROCESSO</w:t>
      </w:r>
      <w:r>
        <w:rPr>
          <w:rFonts w:cs="Calibri"/>
          <w:b/>
        </w:rPr>
        <w:t xml:space="preserve"> SELETIVO PARA CONTRATAÇÃO DE ESTAGIÁRIO</w:t>
      </w:r>
    </w:p>
    <w:p w:rsidR="00000000" w:rsidRDefault="00CF2D8C">
      <w:pPr>
        <w:tabs>
          <w:tab w:val="left" w:pos="9498"/>
        </w:tabs>
        <w:spacing w:after="0" w:line="240" w:lineRule="auto"/>
        <w:ind w:right="-2"/>
        <w:rPr>
          <w:rFonts w:cs="Calibri"/>
          <w:b/>
        </w:rPr>
      </w:pPr>
    </w:p>
    <w:p w:rsidR="00000000" w:rsidRDefault="00CF2D8C">
      <w:pPr>
        <w:tabs>
          <w:tab w:val="left" w:pos="9498"/>
        </w:tabs>
        <w:spacing w:after="0" w:line="240" w:lineRule="auto"/>
        <w:ind w:right="-2"/>
        <w:jc w:val="center"/>
      </w:pPr>
      <w:r>
        <w:rPr>
          <w:rFonts w:cs="Calibri"/>
          <w:b/>
        </w:rPr>
        <w:t>ANEXO III</w:t>
      </w:r>
    </w:p>
    <w:p w:rsidR="00000000" w:rsidRDefault="00CF2D8C">
      <w:pPr>
        <w:tabs>
          <w:tab w:val="left" w:pos="9498"/>
        </w:tabs>
        <w:spacing w:after="0" w:line="240" w:lineRule="auto"/>
        <w:ind w:right="-2"/>
        <w:jc w:val="center"/>
        <w:rPr>
          <w:rFonts w:cs="Calibri"/>
          <w:b/>
        </w:rPr>
      </w:pPr>
    </w:p>
    <w:p w:rsidR="00000000" w:rsidRDefault="00CF2D8C">
      <w:pPr>
        <w:tabs>
          <w:tab w:val="left" w:pos="9498"/>
        </w:tabs>
        <w:spacing w:after="0" w:line="240" w:lineRule="auto"/>
        <w:ind w:right="-2"/>
        <w:jc w:val="center"/>
      </w:pPr>
      <w:r>
        <w:rPr>
          <w:rFonts w:cs="Calibri"/>
          <w:b/>
        </w:rPr>
        <w:t>TERMO DE AUTODECLARAÇÃO</w:t>
      </w:r>
    </w:p>
    <w:p w:rsidR="00000000" w:rsidRDefault="00CF2D8C">
      <w:pPr>
        <w:tabs>
          <w:tab w:val="left" w:pos="9498"/>
        </w:tabs>
        <w:spacing w:after="0" w:line="240" w:lineRule="auto"/>
        <w:ind w:right="-2"/>
        <w:jc w:val="center"/>
        <w:rPr>
          <w:rFonts w:cs="Calibri"/>
          <w:b/>
          <w:sz w:val="24"/>
          <w:szCs w:val="24"/>
        </w:rPr>
      </w:pPr>
    </w:p>
    <w:p w:rsidR="00000000" w:rsidRDefault="00CF2D8C">
      <w:pPr>
        <w:tabs>
          <w:tab w:val="left" w:pos="9498"/>
        </w:tabs>
        <w:spacing w:after="0" w:line="240" w:lineRule="auto"/>
        <w:ind w:right="-2"/>
        <w:jc w:val="center"/>
        <w:rPr>
          <w:rFonts w:cs="Calibri"/>
          <w:b/>
          <w:sz w:val="24"/>
          <w:szCs w:val="24"/>
        </w:rPr>
      </w:pPr>
    </w:p>
    <w:p w:rsidR="00000000" w:rsidRDefault="00CF2D8C">
      <w:pPr>
        <w:tabs>
          <w:tab w:val="left" w:pos="9498"/>
        </w:tabs>
        <w:spacing w:after="0" w:line="360" w:lineRule="auto"/>
        <w:ind w:right="-2"/>
        <w:jc w:val="both"/>
      </w:pPr>
      <w:r>
        <w:rPr>
          <w:rFonts w:cs="Calibri"/>
          <w:sz w:val="24"/>
          <w:szCs w:val="24"/>
        </w:rPr>
        <w:t xml:space="preserve">Eu, ______________________________________________________________________________, </w:t>
      </w:r>
    </w:p>
    <w:p w:rsidR="00000000" w:rsidRDefault="00CF2D8C">
      <w:pPr>
        <w:tabs>
          <w:tab w:val="left" w:pos="9498"/>
        </w:tabs>
        <w:spacing w:after="0" w:line="360" w:lineRule="auto"/>
        <w:ind w:right="-2"/>
        <w:jc w:val="both"/>
      </w:pPr>
      <w:r>
        <w:rPr>
          <w:rFonts w:cs="Calibri"/>
          <w:sz w:val="24"/>
          <w:szCs w:val="24"/>
        </w:rPr>
        <w:t xml:space="preserve">portador do RG nº ____________________________________, órgão expedidor _______________,  </w:t>
      </w:r>
    </w:p>
    <w:p w:rsidR="00000000" w:rsidRDefault="00CF2D8C">
      <w:pPr>
        <w:tabs>
          <w:tab w:val="left" w:pos="9498"/>
        </w:tabs>
        <w:spacing w:after="0" w:line="360" w:lineRule="auto"/>
        <w:ind w:right="-2"/>
        <w:jc w:val="both"/>
      </w:pPr>
      <w:r>
        <w:rPr>
          <w:rFonts w:cs="Calibri"/>
          <w:sz w:val="24"/>
          <w:szCs w:val="24"/>
        </w:rPr>
        <w:t>e</w:t>
      </w:r>
      <w:r>
        <w:rPr>
          <w:rFonts w:cs="Calibri"/>
          <w:sz w:val="24"/>
          <w:szCs w:val="24"/>
        </w:rPr>
        <w:t xml:space="preserve"> CPF nº _____________________________, para fins de participação na seleção de estagiários do </w:t>
      </w:r>
    </w:p>
    <w:p w:rsidR="00000000" w:rsidRDefault="00CF2D8C">
      <w:pPr>
        <w:tabs>
          <w:tab w:val="left" w:pos="9498"/>
        </w:tabs>
        <w:spacing w:after="0" w:line="360" w:lineRule="auto"/>
        <w:ind w:right="-2"/>
        <w:jc w:val="both"/>
      </w:pPr>
      <w:r>
        <w:rPr>
          <w:rFonts w:cs="Calibri"/>
          <w:sz w:val="24"/>
          <w:szCs w:val="24"/>
        </w:rPr>
        <w:t xml:space="preserve">IFSul Câmpus _______________________,  autodeclaro-me :   </w:t>
      </w:r>
    </w:p>
    <w:p w:rsidR="00000000" w:rsidRDefault="00CF2D8C">
      <w:pPr>
        <w:tabs>
          <w:tab w:val="left" w:pos="9498"/>
        </w:tabs>
        <w:spacing w:after="0" w:line="360" w:lineRule="auto"/>
        <w:ind w:right="-2"/>
        <w:jc w:val="both"/>
      </w:pPr>
      <w:r>
        <w:rPr>
          <w:rFonts w:cs="Calibri"/>
          <w:sz w:val="24"/>
          <w:szCs w:val="24"/>
        </w:rPr>
        <w:t xml:space="preserve">(       ) Negro  </w:t>
      </w:r>
    </w:p>
    <w:p w:rsidR="00000000" w:rsidRDefault="00CF2D8C">
      <w:pPr>
        <w:tabs>
          <w:tab w:val="left" w:pos="9498"/>
        </w:tabs>
        <w:spacing w:after="0" w:line="360" w:lineRule="auto"/>
        <w:ind w:right="-2"/>
        <w:jc w:val="both"/>
      </w:pPr>
      <w:r>
        <w:rPr>
          <w:rFonts w:cs="Calibri"/>
          <w:sz w:val="24"/>
          <w:szCs w:val="24"/>
        </w:rPr>
        <w:t xml:space="preserve">(       ) Pardo   </w:t>
      </w:r>
    </w:p>
    <w:p w:rsidR="00000000" w:rsidRDefault="00CF2D8C">
      <w:pPr>
        <w:tabs>
          <w:tab w:val="left" w:pos="9498"/>
        </w:tabs>
        <w:spacing w:after="0" w:line="360" w:lineRule="auto"/>
        <w:ind w:right="-2"/>
        <w:jc w:val="both"/>
        <w:rPr>
          <w:rFonts w:cs="Calibri"/>
          <w:sz w:val="24"/>
          <w:szCs w:val="24"/>
        </w:rPr>
      </w:pPr>
    </w:p>
    <w:p w:rsidR="00000000" w:rsidRDefault="00CF2D8C">
      <w:pPr>
        <w:tabs>
          <w:tab w:val="left" w:pos="9498"/>
        </w:tabs>
        <w:spacing w:after="0" w:line="240" w:lineRule="auto"/>
        <w:ind w:right="-2"/>
        <w:jc w:val="center"/>
      </w:pPr>
      <w:r>
        <w:rPr>
          <w:rFonts w:cs="Calibri"/>
          <w:sz w:val="24"/>
          <w:szCs w:val="24"/>
        </w:rPr>
        <w:lastRenderedPageBreak/>
        <w:t>Cidade, _____de ____________________ de 2022.</w:t>
      </w:r>
    </w:p>
    <w:p w:rsidR="00000000" w:rsidRDefault="00CF2D8C">
      <w:pPr>
        <w:tabs>
          <w:tab w:val="left" w:pos="9498"/>
        </w:tabs>
        <w:spacing w:after="0" w:line="240" w:lineRule="auto"/>
        <w:ind w:right="-2"/>
        <w:jc w:val="center"/>
        <w:rPr>
          <w:rFonts w:cs="Calibri"/>
          <w:color w:val="538135"/>
          <w:sz w:val="24"/>
          <w:szCs w:val="24"/>
        </w:rPr>
      </w:pPr>
    </w:p>
    <w:p w:rsidR="00000000" w:rsidRDefault="00CF2D8C">
      <w:pPr>
        <w:tabs>
          <w:tab w:val="left" w:pos="9498"/>
        </w:tabs>
        <w:spacing w:after="0" w:line="240" w:lineRule="auto"/>
        <w:ind w:right="-2"/>
        <w:jc w:val="center"/>
        <w:rPr>
          <w:rFonts w:cs="Calibri"/>
          <w:color w:val="538135"/>
          <w:sz w:val="24"/>
          <w:szCs w:val="24"/>
        </w:rPr>
      </w:pPr>
    </w:p>
    <w:p w:rsidR="00000000" w:rsidRDefault="00CF2D8C">
      <w:pPr>
        <w:tabs>
          <w:tab w:val="left" w:pos="9498"/>
        </w:tabs>
        <w:spacing w:after="0" w:line="240" w:lineRule="auto"/>
        <w:ind w:right="-2"/>
        <w:jc w:val="center"/>
        <w:rPr>
          <w:rFonts w:cs="Calibri"/>
          <w:color w:val="538135"/>
          <w:sz w:val="24"/>
          <w:szCs w:val="24"/>
        </w:rPr>
      </w:pPr>
    </w:p>
    <w:p w:rsidR="00000000" w:rsidRDefault="00CF2D8C">
      <w:pPr>
        <w:tabs>
          <w:tab w:val="left" w:pos="9498"/>
        </w:tabs>
        <w:spacing w:after="0" w:line="240" w:lineRule="auto"/>
        <w:ind w:right="-2"/>
        <w:jc w:val="center"/>
        <w:rPr>
          <w:rFonts w:cs="Calibri"/>
          <w:color w:val="538135"/>
          <w:sz w:val="24"/>
          <w:szCs w:val="24"/>
        </w:rPr>
      </w:pPr>
    </w:p>
    <w:p w:rsidR="00000000" w:rsidRDefault="00CF2D8C">
      <w:pPr>
        <w:tabs>
          <w:tab w:val="left" w:pos="9498"/>
        </w:tabs>
        <w:spacing w:after="0" w:line="240" w:lineRule="auto"/>
        <w:ind w:right="-2"/>
        <w:jc w:val="center"/>
        <w:rPr>
          <w:rFonts w:cs="Calibri"/>
          <w:color w:val="538135"/>
          <w:sz w:val="24"/>
          <w:szCs w:val="24"/>
        </w:rPr>
      </w:pPr>
    </w:p>
    <w:p w:rsidR="00000000" w:rsidRDefault="00CF2D8C">
      <w:pPr>
        <w:tabs>
          <w:tab w:val="left" w:pos="9498"/>
        </w:tabs>
        <w:spacing w:after="0" w:line="240" w:lineRule="auto"/>
        <w:ind w:right="-2"/>
        <w:jc w:val="center"/>
      </w:pPr>
      <w:r>
        <w:rPr>
          <w:rFonts w:cs="Calibri"/>
          <w:b/>
          <w:sz w:val="24"/>
          <w:szCs w:val="24"/>
        </w:rPr>
        <w:t>_____________</w:t>
      </w:r>
      <w:r>
        <w:rPr>
          <w:rFonts w:cs="Calibri"/>
          <w:b/>
          <w:sz w:val="24"/>
          <w:szCs w:val="24"/>
        </w:rPr>
        <w:t xml:space="preserve">______________________________________ </w:t>
      </w:r>
    </w:p>
    <w:p w:rsidR="00000000" w:rsidRDefault="00CF2D8C">
      <w:pPr>
        <w:tabs>
          <w:tab w:val="left" w:pos="9498"/>
        </w:tabs>
        <w:spacing w:after="0" w:line="240" w:lineRule="auto"/>
        <w:ind w:right="-2"/>
        <w:jc w:val="center"/>
      </w:pPr>
      <w:r>
        <w:rPr>
          <w:rFonts w:cs="Calibri"/>
          <w:b/>
          <w:sz w:val="24"/>
          <w:szCs w:val="24"/>
        </w:rPr>
        <w:t xml:space="preserve">Assinatura do Declarante     </w:t>
      </w:r>
    </w:p>
    <w:p w:rsidR="00000000" w:rsidRDefault="00CF2D8C">
      <w:pPr>
        <w:tabs>
          <w:tab w:val="left" w:pos="9498"/>
        </w:tabs>
        <w:spacing w:after="0" w:line="240" w:lineRule="auto"/>
        <w:ind w:right="-2"/>
        <w:jc w:val="center"/>
        <w:rPr>
          <w:rFonts w:cs="Calibri"/>
          <w:b/>
          <w:sz w:val="24"/>
          <w:szCs w:val="24"/>
        </w:rPr>
      </w:pPr>
    </w:p>
    <w:p w:rsidR="00000000" w:rsidRDefault="00CF2D8C">
      <w:pPr>
        <w:tabs>
          <w:tab w:val="left" w:pos="9498"/>
        </w:tabs>
        <w:spacing w:after="0" w:line="240" w:lineRule="auto"/>
        <w:ind w:right="-2"/>
        <w:jc w:val="center"/>
        <w:rPr>
          <w:rFonts w:cs="Calibri"/>
          <w:b/>
          <w:sz w:val="24"/>
          <w:szCs w:val="24"/>
        </w:rPr>
      </w:pPr>
    </w:p>
    <w:p w:rsidR="00000000" w:rsidRDefault="00CF2D8C">
      <w:pPr>
        <w:tabs>
          <w:tab w:val="left" w:pos="9498"/>
        </w:tabs>
        <w:spacing w:after="0" w:line="240" w:lineRule="auto"/>
        <w:ind w:right="-2"/>
        <w:jc w:val="center"/>
        <w:rPr>
          <w:rFonts w:cs="Calibri"/>
          <w:b/>
          <w:sz w:val="24"/>
          <w:szCs w:val="24"/>
        </w:rPr>
      </w:pPr>
    </w:p>
    <w:p w:rsidR="00000000" w:rsidRDefault="00CF2D8C">
      <w:pPr>
        <w:tabs>
          <w:tab w:val="left" w:pos="9498"/>
        </w:tabs>
        <w:spacing w:after="0" w:line="240" w:lineRule="auto"/>
        <w:ind w:right="-2"/>
        <w:jc w:val="center"/>
        <w:rPr>
          <w:rFonts w:cs="Calibri"/>
          <w:b/>
          <w:sz w:val="24"/>
          <w:szCs w:val="24"/>
        </w:rPr>
      </w:pPr>
    </w:p>
    <w:p w:rsidR="00000000" w:rsidRDefault="00CF2D8C">
      <w:pPr>
        <w:tabs>
          <w:tab w:val="left" w:pos="9498"/>
        </w:tabs>
        <w:spacing w:after="0" w:line="240" w:lineRule="auto"/>
        <w:ind w:right="-2"/>
        <w:jc w:val="center"/>
        <w:rPr>
          <w:rFonts w:cs="Calibri"/>
          <w:b/>
          <w:sz w:val="24"/>
          <w:szCs w:val="24"/>
        </w:rPr>
      </w:pPr>
    </w:p>
    <w:p w:rsidR="00000000" w:rsidRDefault="00CF2D8C">
      <w:pPr>
        <w:tabs>
          <w:tab w:val="left" w:pos="9498"/>
        </w:tabs>
        <w:spacing w:after="0" w:line="240" w:lineRule="auto"/>
        <w:ind w:right="-2"/>
        <w:jc w:val="center"/>
        <w:rPr>
          <w:rFonts w:cs="Calibri"/>
          <w:b/>
          <w:sz w:val="24"/>
          <w:szCs w:val="24"/>
        </w:rPr>
      </w:pPr>
    </w:p>
    <w:p w:rsidR="00000000" w:rsidRDefault="00CF2D8C">
      <w:pPr>
        <w:tabs>
          <w:tab w:val="left" w:pos="9498"/>
        </w:tabs>
        <w:spacing w:after="0" w:line="240" w:lineRule="auto"/>
        <w:ind w:right="-2"/>
        <w:jc w:val="center"/>
        <w:rPr>
          <w:rFonts w:cs="Calibri"/>
          <w:b/>
          <w:sz w:val="24"/>
          <w:szCs w:val="24"/>
        </w:rPr>
      </w:pPr>
    </w:p>
    <w:p w:rsidR="00000000" w:rsidRDefault="00CF2D8C">
      <w:pPr>
        <w:tabs>
          <w:tab w:val="left" w:pos="9498"/>
        </w:tabs>
        <w:spacing w:after="0" w:line="240" w:lineRule="auto"/>
        <w:ind w:right="-2"/>
        <w:jc w:val="center"/>
        <w:rPr>
          <w:rFonts w:cs="Calibri"/>
          <w:b/>
          <w:sz w:val="24"/>
          <w:szCs w:val="24"/>
        </w:rPr>
      </w:pPr>
    </w:p>
    <w:p w:rsidR="00000000" w:rsidRDefault="00CF2D8C">
      <w:pPr>
        <w:tabs>
          <w:tab w:val="left" w:pos="9498"/>
        </w:tabs>
        <w:spacing w:after="0" w:line="240" w:lineRule="auto"/>
        <w:ind w:right="-2"/>
        <w:jc w:val="center"/>
        <w:rPr>
          <w:rFonts w:cs="Calibri"/>
          <w:b/>
          <w:sz w:val="24"/>
          <w:szCs w:val="24"/>
        </w:rPr>
      </w:pPr>
    </w:p>
    <w:p w:rsidR="00000000" w:rsidRDefault="00CF2D8C">
      <w:pPr>
        <w:tabs>
          <w:tab w:val="left" w:pos="9498"/>
        </w:tabs>
        <w:spacing w:after="0" w:line="240" w:lineRule="auto"/>
        <w:ind w:right="-2"/>
        <w:jc w:val="center"/>
        <w:rPr>
          <w:rFonts w:cs="Calibri"/>
          <w:b/>
          <w:sz w:val="24"/>
          <w:szCs w:val="24"/>
        </w:rPr>
      </w:pPr>
    </w:p>
    <w:p w:rsidR="00000000" w:rsidRDefault="00CF2D8C">
      <w:pPr>
        <w:tabs>
          <w:tab w:val="left" w:pos="9498"/>
        </w:tabs>
        <w:spacing w:after="0" w:line="240" w:lineRule="auto"/>
        <w:ind w:right="-2"/>
        <w:jc w:val="center"/>
        <w:rPr>
          <w:rFonts w:cs="Calibri"/>
          <w:b/>
          <w:sz w:val="24"/>
          <w:szCs w:val="24"/>
        </w:rPr>
      </w:pPr>
    </w:p>
    <w:p w:rsidR="00000000" w:rsidRDefault="00CF2D8C">
      <w:pPr>
        <w:tabs>
          <w:tab w:val="left" w:pos="9498"/>
        </w:tabs>
        <w:spacing w:after="0" w:line="240" w:lineRule="auto"/>
        <w:ind w:right="-2"/>
        <w:jc w:val="center"/>
        <w:rPr>
          <w:rFonts w:cs="Calibri"/>
          <w:b/>
          <w:sz w:val="24"/>
          <w:szCs w:val="24"/>
        </w:rPr>
      </w:pPr>
    </w:p>
    <w:p w:rsidR="00000000" w:rsidRDefault="00CF2D8C">
      <w:pPr>
        <w:tabs>
          <w:tab w:val="left" w:pos="9498"/>
        </w:tabs>
        <w:spacing w:after="0" w:line="240" w:lineRule="auto"/>
        <w:ind w:right="-2"/>
        <w:jc w:val="center"/>
        <w:rPr>
          <w:rFonts w:cs="Calibri"/>
          <w:b/>
          <w:sz w:val="24"/>
          <w:szCs w:val="24"/>
        </w:rPr>
      </w:pPr>
    </w:p>
    <w:p w:rsidR="00000000" w:rsidRDefault="00CF2D8C">
      <w:pPr>
        <w:tabs>
          <w:tab w:val="left" w:pos="9498"/>
        </w:tabs>
        <w:spacing w:after="0" w:line="240" w:lineRule="auto"/>
        <w:ind w:right="-2"/>
        <w:jc w:val="center"/>
        <w:rPr>
          <w:rFonts w:cs="Calibri"/>
          <w:b/>
          <w:sz w:val="24"/>
          <w:szCs w:val="24"/>
        </w:rPr>
      </w:pPr>
    </w:p>
    <w:p w:rsidR="00000000" w:rsidRDefault="00CF2D8C">
      <w:pPr>
        <w:tabs>
          <w:tab w:val="left" w:pos="9498"/>
        </w:tabs>
        <w:spacing w:after="0" w:line="240" w:lineRule="auto"/>
        <w:ind w:right="-2"/>
        <w:jc w:val="center"/>
        <w:rPr>
          <w:rFonts w:cs="Calibri"/>
          <w:b/>
          <w:sz w:val="24"/>
          <w:szCs w:val="24"/>
        </w:rPr>
      </w:pPr>
    </w:p>
    <w:p w:rsidR="00000000" w:rsidRDefault="00CF2D8C">
      <w:pPr>
        <w:suppressAutoHyphens w:val="0"/>
        <w:spacing w:after="0" w:line="240" w:lineRule="auto"/>
        <w:jc w:val="center"/>
      </w:pPr>
      <w:r>
        <w:rPr>
          <w:rFonts w:eastAsia="Noto Serif CJK SC" w:cs="Calibri"/>
          <w:b/>
          <w:bCs/>
          <w:color w:val="000000"/>
          <w:sz w:val="24"/>
          <w:szCs w:val="24"/>
        </w:rPr>
        <w:t>Ministério da Educação</w:t>
      </w:r>
    </w:p>
    <w:p w:rsidR="00000000" w:rsidRDefault="00CF2D8C">
      <w:pPr>
        <w:suppressAutoHyphens w:val="0"/>
        <w:spacing w:after="0" w:line="240" w:lineRule="auto"/>
        <w:jc w:val="center"/>
      </w:pPr>
      <w:r>
        <w:rPr>
          <w:rFonts w:eastAsia="Noto Serif CJK SC" w:cs="Calibri"/>
          <w:b/>
          <w:bCs/>
          <w:color w:val="000000"/>
          <w:sz w:val="24"/>
          <w:szCs w:val="24"/>
        </w:rPr>
        <w:t>Secretaria de Educação Profissional e Tecnológica</w:t>
      </w:r>
    </w:p>
    <w:p w:rsidR="00000000" w:rsidRDefault="00CF2D8C">
      <w:pPr>
        <w:suppressAutoHyphens w:val="0"/>
        <w:spacing w:after="0" w:line="240" w:lineRule="auto"/>
        <w:jc w:val="center"/>
      </w:pPr>
      <w:r>
        <w:rPr>
          <w:rFonts w:eastAsia="Noto Serif CJK SC" w:cs="Calibri"/>
          <w:b/>
          <w:bCs/>
          <w:color w:val="000000"/>
          <w:sz w:val="24"/>
          <w:szCs w:val="24"/>
        </w:rPr>
        <w:t>Instituto Federal de Educação, Ciência e Tecnologia Sul-Rio-Grandense</w:t>
      </w:r>
    </w:p>
    <w:p w:rsidR="00000000" w:rsidRDefault="00CF2D8C">
      <w:pPr>
        <w:suppressAutoHyphens w:val="0"/>
        <w:spacing w:after="0" w:line="240" w:lineRule="auto"/>
        <w:jc w:val="center"/>
      </w:pPr>
      <w:r>
        <w:rPr>
          <w:rFonts w:eastAsia="Noto Serif CJK SC" w:cs="Calibri"/>
          <w:b/>
          <w:bCs/>
          <w:color w:val="FF0000"/>
          <w:sz w:val="24"/>
          <w:szCs w:val="24"/>
        </w:rPr>
        <w:t>Câmpus……./Reitoria</w:t>
      </w:r>
    </w:p>
    <w:p w:rsidR="00000000" w:rsidRDefault="00CF2D8C">
      <w:pPr>
        <w:jc w:val="center"/>
      </w:pPr>
      <w:r>
        <w:rPr>
          <w:rFonts w:eastAsia="Noto Serif CJK SC" w:cs="Calibri"/>
          <w:b/>
          <w:bCs/>
          <w:color w:val="000000"/>
          <w:sz w:val="24"/>
          <w:szCs w:val="24"/>
        </w:rPr>
        <w:t>EDITAL (</w:t>
      </w:r>
      <w:r>
        <w:rPr>
          <w:rFonts w:eastAsia="Noto Serif CJK SC" w:cs="Calibri"/>
          <w:b/>
          <w:bCs/>
          <w:color w:val="FF0000"/>
          <w:sz w:val="24"/>
          <w:szCs w:val="24"/>
        </w:rPr>
        <w:t>S</w:t>
      </w:r>
      <w:r>
        <w:rPr>
          <w:rFonts w:eastAsia="Noto Serif CJK SC" w:cs="Calibri"/>
          <w:b/>
          <w:bCs/>
          <w:color w:val="FF0000"/>
          <w:sz w:val="24"/>
          <w:szCs w:val="24"/>
        </w:rPr>
        <w:t xml:space="preserve">ETOR) </w:t>
      </w:r>
      <w:r>
        <w:rPr>
          <w:rFonts w:eastAsia="Noto Serif CJK SC" w:cs="Calibri"/>
          <w:b/>
          <w:bCs/>
          <w:color w:val="000000"/>
          <w:sz w:val="24"/>
          <w:szCs w:val="24"/>
        </w:rPr>
        <w:t xml:space="preserve">Nº </w:t>
      </w:r>
      <w:r>
        <w:rPr>
          <w:rFonts w:eastAsia="Noto Serif CJK SC" w:cs="Calibri"/>
          <w:b/>
          <w:bCs/>
          <w:color w:val="FF0000"/>
          <w:sz w:val="24"/>
          <w:szCs w:val="24"/>
        </w:rPr>
        <w:t>000/2022</w:t>
      </w:r>
    </w:p>
    <w:p w:rsidR="00000000" w:rsidRDefault="00CF2D8C">
      <w:pPr>
        <w:suppressAutoHyphens w:val="0"/>
        <w:spacing w:after="0" w:line="240" w:lineRule="auto"/>
        <w:jc w:val="center"/>
      </w:pPr>
      <w:r>
        <w:rPr>
          <w:rFonts w:eastAsia="Noto Serif CJK SC" w:cs="Calibri"/>
          <w:b/>
          <w:bCs/>
          <w:color w:val="000000"/>
          <w:sz w:val="24"/>
          <w:szCs w:val="24"/>
        </w:rPr>
        <w:t>PROCESSO SELETIVO PARA CONTRATAÇÃO DE ESTAGIÁRIO</w:t>
      </w:r>
    </w:p>
    <w:p w:rsidR="00000000" w:rsidRDefault="00CF2D8C">
      <w:pPr>
        <w:suppressAutoHyphens w:val="0"/>
        <w:spacing w:after="0" w:line="240" w:lineRule="auto"/>
        <w:jc w:val="center"/>
        <w:rPr>
          <w:rFonts w:eastAsia="Noto Serif CJK SC" w:cs="Calibri"/>
          <w:b/>
          <w:bCs/>
          <w:color w:val="000000"/>
          <w:sz w:val="24"/>
          <w:szCs w:val="24"/>
        </w:rPr>
      </w:pPr>
    </w:p>
    <w:p w:rsidR="00000000" w:rsidRDefault="00CF2D8C">
      <w:pPr>
        <w:suppressAutoHyphens w:val="0"/>
        <w:spacing w:after="0" w:line="240" w:lineRule="auto"/>
        <w:jc w:val="center"/>
      </w:pPr>
      <w:r>
        <w:rPr>
          <w:rFonts w:eastAsia="Noto Serif CJK SC" w:cs="Calibri"/>
          <w:b/>
          <w:bCs/>
          <w:color w:val="000000"/>
          <w:sz w:val="24"/>
          <w:szCs w:val="24"/>
        </w:rPr>
        <w:t>ANEXO IV</w:t>
      </w:r>
    </w:p>
    <w:p w:rsidR="00000000" w:rsidRDefault="00CF2D8C">
      <w:pPr>
        <w:suppressAutoHyphens w:val="0"/>
        <w:spacing w:after="0" w:line="240" w:lineRule="auto"/>
        <w:jc w:val="center"/>
      </w:pPr>
      <w:r>
        <w:rPr>
          <w:rFonts w:eastAsia="Noto Serif CJK SC" w:cs="Calibri"/>
          <w:b/>
          <w:bCs/>
          <w:color w:val="000000"/>
          <w:sz w:val="24"/>
          <w:szCs w:val="24"/>
        </w:rPr>
        <w:t>INSTRUÇÃO NORMATIVA Nº 01/2019 COMISSÕES DE</w:t>
      </w:r>
    </w:p>
    <w:p w:rsidR="00000000" w:rsidRDefault="00CF2D8C">
      <w:pPr>
        <w:suppressAutoHyphens w:val="0"/>
        <w:spacing w:after="0" w:line="240" w:lineRule="auto"/>
        <w:jc w:val="center"/>
      </w:pPr>
      <w:r>
        <w:rPr>
          <w:rFonts w:eastAsia="Noto Serif CJK SC" w:cs="Calibri"/>
          <w:b/>
          <w:bCs/>
          <w:color w:val="000000"/>
          <w:sz w:val="24"/>
          <w:szCs w:val="24"/>
        </w:rPr>
        <w:t>HETEROIDENTIFICAÇÃO PARA SELEÇÃO DE ESTAGIÁRIOS NÃO</w:t>
      </w:r>
    </w:p>
    <w:p w:rsidR="00000000" w:rsidRDefault="00CF2D8C">
      <w:pPr>
        <w:suppressAutoHyphens w:val="0"/>
        <w:spacing w:after="0" w:line="240" w:lineRule="auto"/>
        <w:jc w:val="center"/>
      </w:pPr>
      <w:r>
        <w:rPr>
          <w:rFonts w:eastAsia="Noto Serif CJK SC" w:cs="Calibri"/>
          <w:b/>
          <w:bCs/>
          <w:color w:val="000000"/>
          <w:sz w:val="24"/>
          <w:szCs w:val="24"/>
        </w:rPr>
        <w:t>OBRIGATÓRIOS DO IFSUL</w:t>
      </w:r>
    </w:p>
    <w:p w:rsidR="00000000" w:rsidRDefault="00CF2D8C">
      <w:pPr>
        <w:suppressAutoHyphens w:val="0"/>
        <w:spacing w:after="0" w:line="240" w:lineRule="auto"/>
        <w:jc w:val="center"/>
        <w:rPr>
          <w:rFonts w:eastAsia="Noto Serif CJK SC" w:cs="Calibri"/>
          <w:b/>
          <w:bCs/>
          <w:color w:val="000000"/>
          <w:sz w:val="24"/>
          <w:szCs w:val="24"/>
        </w:rPr>
      </w:pPr>
    </w:p>
    <w:p w:rsidR="00000000" w:rsidRDefault="00CF2D8C">
      <w:pPr>
        <w:suppressAutoHyphens w:val="0"/>
        <w:spacing w:after="0" w:line="240" w:lineRule="auto"/>
        <w:jc w:val="center"/>
        <w:rPr>
          <w:rFonts w:eastAsia="Noto Serif CJK SC" w:cs="Calibri"/>
          <w:b/>
          <w:bCs/>
          <w:color w:val="000000"/>
          <w:sz w:val="24"/>
          <w:szCs w:val="24"/>
        </w:rPr>
      </w:pPr>
    </w:p>
    <w:p w:rsidR="00000000" w:rsidRDefault="00CF2D8C">
      <w:pPr>
        <w:suppressAutoHyphens w:val="0"/>
        <w:spacing w:after="0" w:line="240" w:lineRule="auto"/>
        <w:ind w:firstLine="708"/>
        <w:jc w:val="both"/>
      </w:pPr>
      <w:r>
        <w:rPr>
          <w:rFonts w:eastAsia="Noto Serif CJK SC" w:cs="Calibri"/>
          <w:color w:val="000000"/>
          <w:sz w:val="24"/>
          <w:szCs w:val="24"/>
        </w:rPr>
        <w:t xml:space="preserve">Regulamenta o ingresso de candidatos autodeclarados negros </w:t>
      </w:r>
      <w:r>
        <w:rPr>
          <w:rFonts w:eastAsia="Noto Serif CJK SC" w:cs="Calibri"/>
          <w:color w:val="000000"/>
          <w:sz w:val="24"/>
          <w:szCs w:val="24"/>
        </w:rPr>
        <w:t>(pretos e pardos) por cotas nos processos seletivos e concursos do IFSul. O Reitor do Instituto Federal de Educação, Ciência e Tecnologia Sul-rio-grandense, no uso das atribuições legais que lhe são conferidas pelo Decreto Presidencial de 16/06/2017, publi</w:t>
      </w:r>
      <w:r>
        <w:rPr>
          <w:rFonts w:eastAsia="Noto Serif CJK SC" w:cs="Calibri"/>
          <w:color w:val="000000"/>
          <w:sz w:val="24"/>
          <w:szCs w:val="24"/>
        </w:rPr>
        <w:t>cado no D.O.U de 19/06/2017, considerando o previsto na Lei nº 12.711, de 29 de agosto de 2012, na Lei nº 12.990, de 09 de junho de 2014</w:t>
      </w:r>
    </w:p>
    <w:p w:rsidR="00000000" w:rsidRDefault="00CF2D8C">
      <w:pPr>
        <w:suppressAutoHyphens w:val="0"/>
        <w:spacing w:after="0" w:line="240" w:lineRule="auto"/>
        <w:jc w:val="both"/>
      </w:pPr>
      <w:r>
        <w:rPr>
          <w:rFonts w:eastAsia="Noto Serif CJK SC" w:cs="Calibri"/>
          <w:color w:val="000000"/>
          <w:sz w:val="24"/>
          <w:szCs w:val="24"/>
        </w:rPr>
        <w:t>e na Portaria Normativa nº 4 de 06 de abril de2018, RESOLVE:</w:t>
      </w:r>
    </w:p>
    <w:p w:rsidR="00000000" w:rsidRDefault="00CF2D8C">
      <w:pPr>
        <w:suppressAutoHyphens w:val="0"/>
        <w:spacing w:after="0" w:line="240" w:lineRule="auto"/>
        <w:jc w:val="both"/>
        <w:rPr>
          <w:rFonts w:eastAsia="Noto Serif CJK SC" w:cs="Calibri"/>
          <w:color w:val="000000"/>
          <w:sz w:val="24"/>
          <w:szCs w:val="24"/>
        </w:rPr>
      </w:pPr>
    </w:p>
    <w:p w:rsidR="00000000" w:rsidRDefault="00CF2D8C">
      <w:pPr>
        <w:suppressAutoHyphens w:val="0"/>
        <w:spacing w:after="0" w:line="240" w:lineRule="auto"/>
        <w:ind w:firstLine="708"/>
        <w:jc w:val="both"/>
      </w:pPr>
      <w:r>
        <w:rPr>
          <w:rFonts w:eastAsia="Noto Serif CJK SC" w:cs="Calibri"/>
          <w:b/>
          <w:bCs/>
          <w:color w:val="000000"/>
          <w:sz w:val="24"/>
          <w:szCs w:val="24"/>
        </w:rPr>
        <w:t xml:space="preserve">Art. 1º - </w:t>
      </w:r>
      <w:r>
        <w:rPr>
          <w:rFonts w:eastAsia="Noto Serif CJK SC" w:cs="Calibri"/>
          <w:color w:val="000000"/>
          <w:sz w:val="24"/>
          <w:szCs w:val="24"/>
        </w:rPr>
        <w:t>Estabelecer a regulamentação do processo de ing</w:t>
      </w:r>
      <w:r>
        <w:rPr>
          <w:rFonts w:eastAsia="Noto Serif CJK SC" w:cs="Calibri"/>
          <w:color w:val="000000"/>
          <w:sz w:val="24"/>
          <w:szCs w:val="24"/>
        </w:rPr>
        <w:t>resso de candidatos autodeclarados negros (pretos e pardos) por cotas nos processos seletivos e concursos do Instituto Federal de Educação, Ciência e Tecnologia Sul-rio-grandense (IFSul).</w:t>
      </w:r>
    </w:p>
    <w:p w:rsidR="00000000" w:rsidRDefault="00CF2D8C">
      <w:pPr>
        <w:suppressAutoHyphens w:val="0"/>
        <w:spacing w:after="0" w:line="240" w:lineRule="auto"/>
        <w:ind w:firstLine="708"/>
        <w:jc w:val="both"/>
        <w:rPr>
          <w:rFonts w:eastAsia="Noto Serif CJK SC" w:cs="Calibri"/>
          <w:color w:val="000000"/>
          <w:sz w:val="24"/>
          <w:szCs w:val="24"/>
        </w:rPr>
      </w:pPr>
    </w:p>
    <w:p w:rsidR="00000000" w:rsidRDefault="00CF2D8C">
      <w:pPr>
        <w:suppressAutoHyphens w:val="0"/>
        <w:spacing w:after="0" w:line="240" w:lineRule="auto"/>
        <w:ind w:firstLine="708"/>
        <w:jc w:val="both"/>
      </w:pPr>
      <w:r>
        <w:rPr>
          <w:rFonts w:eastAsia="Noto Serif CJK SC" w:cs="Calibri"/>
          <w:b/>
          <w:bCs/>
          <w:color w:val="000000"/>
          <w:sz w:val="24"/>
          <w:szCs w:val="24"/>
        </w:rPr>
        <w:t xml:space="preserve">Art. 2º </w:t>
      </w:r>
      <w:r>
        <w:rPr>
          <w:rFonts w:eastAsia="Noto Serif CJK SC" w:cs="Calibri"/>
          <w:color w:val="000000"/>
          <w:sz w:val="24"/>
          <w:szCs w:val="24"/>
        </w:rPr>
        <w:t>- Os candidatos negros, que se autodeclararem pretos ou par</w:t>
      </w:r>
      <w:r>
        <w:rPr>
          <w:rFonts w:eastAsia="Noto Serif CJK SC" w:cs="Calibri"/>
          <w:color w:val="000000"/>
          <w:sz w:val="24"/>
          <w:szCs w:val="24"/>
        </w:rPr>
        <w:t>dos no ato da inscrição nos processos seletivos do IFSul, caso aprovados, deverão estar presentes antes da matrícula, em data definida por cada câmpus, a fim de que seja realizado o procedimento de heteroidentificação complementar à autodeclaração, por com</w:t>
      </w:r>
      <w:r>
        <w:rPr>
          <w:rFonts w:eastAsia="Noto Serif CJK SC" w:cs="Calibri"/>
          <w:color w:val="000000"/>
          <w:sz w:val="24"/>
          <w:szCs w:val="24"/>
        </w:rPr>
        <w:t>issão específica do IFSul para a aferição dos seus direitos.</w:t>
      </w:r>
    </w:p>
    <w:p w:rsidR="00000000" w:rsidRDefault="00CF2D8C">
      <w:pPr>
        <w:suppressAutoHyphens w:val="0"/>
        <w:spacing w:after="0" w:line="240" w:lineRule="auto"/>
        <w:ind w:left="1418"/>
        <w:jc w:val="both"/>
      </w:pPr>
      <w:r>
        <w:rPr>
          <w:rFonts w:eastAsia="Noto Serif CJK SC" w:cs="Calibri"/>
          <w:color w:val="000000"/>
          <w:sz w:val="24"/>
          <w:szCs w:val="24"/>
        </w:rPr>
        <w:t xml:space="preserve">§1º A comissão citada no </w:t>
      </w:r>
      <w:r>
        <w:rPr>
          <w:rFonts w:eastAsia="Noto Serif CJK SC" w:cs="Calibri"/>
          <w:i/>
          <w:iCs/>
          <w:color w:val="000000"/>
          <w:sz w:val="24"/>
          <w:szCs w:val="24"/>
        </w:rPr>
        <w:t>caput</w:t>
      </w:r>
      <w:r>
        <w:rPr>
          <w:rFonts w:eastAsia="Noto Serif CJK SC" w:cs="Calibri"/>
          <w:color w:val="000000"/>
          <w:sz w:val="24"/>
          <w:szCs w:val="24"/>
        </w:rPr>
        <w:t>, após o procedimento de heteroidentificação com o candidato, emitirá um parecer que confirmará ou não a autodeclaração, conforme o estabelecido no caput.</w:t>
      </w:r>
    </w:p>
    <w:p w:rsidR="00000000" w:rsidRDefault="00CF2D8C">
      <w:pPr>
        <w:suppressAutoHyphens w:val="0"/>
        <w:spacing w:after="0" w:line="240" w:lineRule="auto"/>
        <w:ind w:left="1418"/>
        <w:jc w:val="both"/>
      </w:pPr>
      <w:r>
        <w:rPr>
          <w:rFonts w:eastAsia="Noto Serif CJK SC" w:cs="Calibri"/>
          <w:color w:val="000000"/>
          <w:sz w:val="24"/>
          <w:szCs w:val="24"/>
        </w:rPr>
        <w:t>§2º Caso o</w:t>
      </w:r>
      <w:r>
        <w:rPr>
          <w:rFonts w:eastAsia="Noto Serif CJK SC" w:cs="Calibri"/>
          <w:color w:val="000000"/>
          <w:sz w:val="24"/>
          <w:szCs w:val="24"/>
        </w:rPr>
        <w:t xml:space="preserve"> candidato não tenha a autodeclaração confirmada, passará a concorrer pelo acesso universal, conforme sua classificação geral, sendo sua vaga disponibilizada para o próximo candidato negro classificado.</w:t>
      </w:r>
    </w:p>
    <w:p w:rsidR="00000000" w:rsidRDefault="00CF2D8C">
      <w:pPr>
        <w:suppressAutoHyphens w:val="0"/>
        <w:spacing w:after="0" w:line="240" w:lineRule="auto"/>
        <w:ind w:left="1418"/>
        <w:jc w:val="both"/>
      </w:pPr>
      <w:r>
        <w:rPr>
          <w:rFonts w:eastAsia="Noto Serif CJK SC" w:cs="Calibri"/>
          <w:color w:val="000000"/>
          <w:sz w:val="24"/>
          <w:szCs w:val="24"/>
        </w:rPr>
        <w:t xml:space="preserve">§3º Os candidatos que, por alguma razão, discordarem </w:t>
      </w:r>
      <w:r>
        <w:rPr>
          <w:rFonts w:eastAsia="Noto Serif CJK SC" w:cs="Calibri"/>
          <w:color w:val="000000"/>
          <w:sz w:val="24"/>
          <w:szCs w:val="24"/>
        </w:rPr>
        <w:t>do parecer da comissão de heteroidentificação poderão interpor recursos com exposição de motivos e documentos, durante o prazo estipulado no cronograma do processo seletivo a que estejam vinculados.</w:t>
      </w:r>
    </w:p>
    <w:p w:rsidR="00000000" w:rsidRDefault="00CF2D8C">
      <w:pPr>
        <w:suppressAutoHyphens w:val="0"/>
        <w:spacing w:after="0" w:line="240" w:lineRule="auto"/>
        <w:ind w:left="1418"/>
        <w:jc w:val="both"/>
      </w:pPr>
      <w:r>
        <w:rPr>
          <w:rFonts w:eastAsia="Noto Serif CJK SC" w:cs="Calibri"/>
          <w:color w:val="000000"/>
          <w:sz w:val="24"/>
          <w:szCs w:val="24"/>
        </w:rPr>
        <w:t>§4º Os candidatos com até 16 anos de idade incompletos de</w:t>
      </w:r>
      <w:r>
        <w:rPr>
          <w:rFonts w:eastAsia="Noto Serif CJK SC" w:cs="Calibri"/>
          <w:color w:val="000000"/>
          <w:sz w:val="24"/>
          <w:szCs w:val="24"/>
        </w:rPr>
        <w:t>verão obrigatoriamente ser acompanhados por pais ou responsáveis, sendo estes últimos avisados de que não poderão se manifestar. Aos candidatos com idade entre 16 e 18 anos de idade é facultativa a presença dos pais ou responsáveis.</w:t>
      </w:r>
    </w:p>
    <w:p w:rsidR="00000000" w:rsidRDefault="00CF2D8C">
      <w:pPr>
        <w:suppressAutoHyphens w:val="0"/>
        <w:spacing w:after="0" w:line="240" w:lineRule="auto"/>
        <w:ind w:left="1418"/>
        <w:jc w:val="both"/>
        <w:rPr>
          <w:rFonts w:eastAsia="Noto Serif CJK SC" w:cs="Calibri"/>
          <w:color w:val="000000"/>
          <w:sz w:val="24"/>
          <w:szCs w:val="24"/>
        </w:rPr>
      </w:pPr>
    </w:p>
    <w:p w:rsidR="00000000" w:rsidRDefault="00CF2D8C">
      <w:pPr>
        <w:suppressAutoHyphens w:val="0"/>
        <w:spacing w:after="0" w:line="240" w:lineRule="auto"/>
        <w:jc w:val="center"/>
      </w:pPr>
      <w:r>
        <w:rPr>
          <w:rFonts w:eastAsia="Noto Serif CJK SC" w:cs="Calibri"/>
          <w:b/>
          <w:bCs/>
          <w:color w:val="000000"/>
          <w:sz w:val="24"/>
          <w:szCs w:val="24"/>
        </w:rPr>
        <w:t>DA COMISSÃO DE HETEROI</w:t>
      </w:r>
      <w:r>
        <w:rPr>
          <w:rFonts w:eastAsia="Noto Serif CJK SC" w:cs="Calibri"/>
          <w:b/>
          <w:bCs/>
          <w:color w:val="000000"/>
          <w:sz w:val="24"/>
          <w:szCs w:val="24"/>
        </w:rPr>
        <w:t>DENTIFICAÇÃO COMPLEMENTAR À  AUTODECLARAÇÃO</w:t>
      </w:r>
    </w:p>
    <w:p w:rsidR="00000000" w:rsidRDefault="00CF2D8C">
      <w:pPr>
        <w:suppressAutoHyphens w:val="0"/>
        <w:spacing w:after="0" w:line="240" w:lineRule="auto"/>
        <w:jc w:val="center"/>
        <w:rPr>
          <w:rFonts w:eastAsia="Noto Serif CJK SC" w:cs="Calibri"/>
          <w:b/>
          <w:bCs/>
          <w:color w:val="000000"/>
          <w:sz w:val="24"/>
          <w:szCs w:val="24"/>
        </w:rPr>
      </w:pPr>
    </w:p>
    <w:p w:rsidR="00000000" w:rsidRDefault="00CF2D8C">
      <w:pPr>
        <w:suppressAutoHyphens w:val="0"/>
        <w:spacing w:after="0" w:line="240" w:lineRule="auto"/>
        <w:ind w:firstLine="708"/>
        <w:jc w:val="both"/>
      </w:pPr>
      <w:r>
        <w:rPr>
          <w:rFonts w:eastAsia="Noto Serif CJK SC" w:cs="Calibri"/>
          <w:b/>
          <w:bCs/>
          <w:color w:val="000000"/>
          <w:sz w:val="24"/>
          <w:szCs w:val="24"/>
        </w:rPr>
        <w:t xml:space="preserve">Art.3º - </w:t>
      </w:r>
      <w:r>
        <w:rPr>
          <w:rFonts w:eastAsia="Noto Serif CJK SC" w:cs="Calibri"/>
          <w:color w:val="000000"/>
          <w:sz w:val="24"/>
          <w:szCs w:val="24"/>
        </w:rPr>
        <w:t>A comissão de heteroidentificação complementar à autodeclaração tem a função de confirmar a autodeclaração e deverá ser constituída em cada unidade do IFSul (câmpus e reitoria) por 5 (cinco) titulares e</w:t>
      </w:r>
      <w:r>
        <w:rPr>
          <w:rFonts w:eastAsia="Noto Serif CJK SC" w:cs="Calibri"/>
          <w:color w:val="000000"/>
          <w:sz w:val="24"/>
          <w:szCs w:val="24"/>
        </w:rPr>
        <w:t xml:space="preserve"> 5 (cinco) suplentes. A comissão deverá ser composta por servidores docentes, servidores técnico-administrativos, estudantes maiores de 18 anos, membros da sociedade civil e de instituições (associações, confederações, federações, conselhos, movimentos org</w:t>
      </w:r>
      <w:r>
        <w:rPr>
          <w:rFonts w:eastAsia="Noto Serif CJK SC" w:cs="Calibri"/>
          <w:color w:val="000000"/>
          <w:sz w:val="24"/>
          <w:szCs w:val="24"/>
        </w:rPr>
        <w:t>anizados, organizações, sindicatos e fóruns).</w:t>
      </w:r>
    </w:p>
    <w:p w:rsidR="00000000" w:rsidRDefault="00CF2D8C">
      <w:pPr>
        <w:suppressAutoHyphens w:val="0"/>
        <w:spacing w:after="0" w:line="240" w:lineRule="auto"/>
        <w:ind w:left="1418"/>
        <w:jc w:val="both"/>
      </w:pPr>
      <w:r>
        <w:rPr>
          <w:rFonts w:eastAsia="Noto Serif CJK SC" w:cs="Calibri"/>
          <w:color w:val="000000"/>
          <w:sz w:val="24"/>
          <w:szCs w:val="24"/>
        </w:rPr>
        <w:t>§1º A comissão da reitoria atuará nos concursos públicos e na fase recursal nos processos seletivos dos câmpus.</w:t>
      </w:r>
    </w:p>
    <w:p w:rsidR="00000000" w:rsidRDefault="00CF2D8C">
      <w:pPr>
        <w:suppressAutoHyphens w:val="0"/>
        <w:spacing w:after="0" w:line="240" w:lineRule="auto"/>
        <w:ind w:left="1418"/>
        <w:jc w:val="both"/>
      </w:pPr>
      <w:r>
        <w:rPr>
          <w:rFonts w:eastAsia="Noto Serif CJK SC" w:cs="Calibri"/>
          <w:color w:val="000000"/>
          <w:sz w:val="24"/>
          <w:szCs w:val="24"/>
        </w:rPr>
        <w:t>§2º As comissões dos câmpus atuarão em seus processos seletivos e em casos de fase recursal em con</w:t>
      </w:r>
      <w:r>
        <w:rPr>
          <w:rFonts w:eastAsia="Noto Serif CJK SC" w:cs="Calibri"/>
          <w:color w:val="000000"/>
          <w:sz w:val="24"/>
          <w:szCs w:val="24"/>
        </w:rPr>
        <w:t>cursos públicos, quando convocadas pelo Reitor.</w:t>
      </w:r>
    </w:p>
    <w:p w:rsidR="00000000" w:rsidRDefault="00CF2D8C">
      <w:pPr>
        <w:suppressAutoHyphens w:val="0"/>
        <w:spacing w:after="0" w:line="240" w:lineRule="auto"/>
        <w:ind w:left="1418"/>
        <w:jc w:val="both"/>
      </w:pPr>
      <w:r>
        <w:rPr>
          <w:rFonts w:eastAsia="Noto Serif CJK SC" w:cs="Calibri"/>
          <w:color w:val="000000"/>
          <w:sz w:val="24"/>
          <w:szCs w:val="24"/>
        </w:rPr>
        <w:t>§3º A comissão deverá atender ao critério da diversidade, garantindo, quando possível, que seus membros sejam distribuídos por gênero, cor e, preferencialmente, naturalidade.</w:t>
      </w:r>
    </w:p>
    <w:p w:rsidR="00000000" w:rsidRDefault="00CF2D8C">
      <w:pPr>
        <w:suppressAutoHyphens w:val="0"/>
        <w:spacing w:after="0" w:line="240" w:lineRule="auto"/>
        <w:ind w:left="1418"/>
        <w:jc w:val="both"/>
      </w:pPr>
      <w:r>
        <w:rPr>
          <w:rFonts w:eastAsia="Noto Serif CJK SC" w:cs="Calibri"/>
          <w:color w:val="000000"/>
          <w:sz w:val="24"/>
          <w:szCs w:val="24"/>
        </w:rPr>
        <w:t>§4º Os membros da comissão deverã</w:t>
      </w:r>
      <w:r>
        <w:rPr>
          <w:rFonts w:eastAsia="Noto Serif CJK SC" w:cs="Calibri"/>
          <w:color w:val="000000"/>
          <w:sz w:val="24"/>
          <w:szCs w:val="24"/>
        </w:rPr>
        <w:t>o ter participado de oficina sobre a temática da promoção da igualdade racial e do enfrentamento ao racismo, com base em conteúdo disponibilizado no § 1º do art. 49 da Lei nº 12.288, de 20 de julho de 2010, cuja promoção ficará a cargo do Departamento de E</w:t>
      </w:r>
      <w:r>
        <w:rPr>
          <w:rFonts w:eastAsia="Noto Serif CJK SC" w:cs="Calibri"/>
          <w:color w:val="000000"/>
          <w:sz w:val="24"/>
          <w:szCs w:val="24"/>
        </w:rPr>
        <w:t>ducação Inclusiva (DEPEI).</w:t>
      </w:r>
    </w:p>
    <w:p w:rsidR="00000000" w:rsidRDefault="00CF2D8C">
      <w:pPr>
        <w:suppressAutoHyphens w:val="0"/>
        <w:spacing w:after="0" w:line="240" w:lineRule="auto"/>
        <w:ind w:left="1418"/>
        <w:jc w:val="both"/>
        <w:rPr>
          <w:rFonts w:eastAsia="Noto Serif CJK SC" w:cs="Calibri"/>
          <w:b/>
          <w:bCs/>
          <w:color w:val="000000"/>
          <w:sz w:val="24"/>
          <w:szCs w:val="24"/>
        </w:rPr>
      </w:pPr>
    </w:p>
    <w:p w:rsidR="00000000" w:rsidRDefault="00CF2D8C">
      <w:pPr>
        <w:suppressAutoHyphens w:val="0"/>
        <w:spacing w:after="0" w:line="240" w:lineRule="auto"/>
        <w:ind w:firstLine="708"/>
        <w:jc w:val="both"/>
      </w:pPr>
      <w:r>
        <w:rPr>
          <w:rFonts w:eastAsia="Noto Serif CJK SC" w:cs="Calibri"/>
          <w:b/>
          <w:bCs/>
          <w:color w:val="000000"/>
          <w:sz w:val="24"/>
          <w:szCs w:val="24"/>
        </w:rPr>
        <w:t xml:space="preserve">Art. 4º - </w:t>
      </w:r>
      <w:r>
        <w:rPr>
          <w:rFonts w:eastAsia="Noto Serif CJK SC" w:cs="Calibri"/>
          <w:color w:val="000000"/>
          <w:sz w:val="24"/>
          <w:szCs w:val="24"/>
        </w:rPr>
        <w:t xml:space="preserve">Nos câmpus e reitoria, a composição dos integrantes das comissões de heteroidentificação complementar à autodeclaração será por edital. Não havendo candidatos no edital ocorrerá a indicação da Reitoria em conjunto com </w:t>
      </w:r>
      <w:r>
        <w:rPr>
          <w:rFonts w:eastAsia="Noto Serif CJK SC" w:cs="Calibri"/>
          <w:color w:val="000000"/>
          <w:sz w:val="24"/>
          <w:szCs w:val="24"/>
        </w:rPr>
        <w:t>os câmpus, articulados com os Núcleos de Estudos Afrobrasileiros e Indígenas (NEABI).</w:t>
      </w:r>
    </w:p>
    <w:p w:rsidR="00000000" w:rsidRDefault="00CF2D8C">
      <w:pPr>
        <w:suppressAutoHyphens w:val="0"/>
        <w:spacing w:after="0" w:line="240" w:lineRule="auto"/>
        <w:ind w:firstLine="708"/>
        <w:jc w:val="both"/>
        <w:rPr>
          <w:rFonts w:eastAsia="Noto Serif CJK SC" w:cs="Calibri"/>
          <w:color w:val="000000"/>
          <w:sz w:val="24"/>
          <w:szCs w:val="24"/>
        </w:rPr>
      </w:pPr>
    </w:p>
    <w:p w:rsidR="00000000" w:rsidRDefault="00CF2D8C">
      <w:pPr>
        <w:suppressAutoHyphens w:val="0"/>
        <w:spacing w:after="0" w:line="240" w:lineRule="auto"/>
        <w:ind w:firstLine="708"/>
        <w:jc w:val="both"/>
      </w:pPr>
      <w:r>
        <w:rPr>
          <w:rFonts w:eastAsia="Noto Serif CJK SC" w:cs="Calibri"/>
          <w:b/>
          <w:bCs/>
          <w:color w:val="000000"/>
          <w:sz w:val="24"/>
          <w:szCs w:val="24"/>
        </w:rPr>
        <w:t xml:space="preserve">Art. 5º - </w:t>
      </w:r>
      <w:r>
        <w:rPr>
          <w:rFonts w:eastAsia="Noto Serif CJK SC" w:cs="Calibri"/>
          <w:color w:val="000000"/>
          <w:sz w:val="24"/>
          <w:szCs w:val="24"/>
        </w:rPr>
        <w:t>Na reitoria, a indicação dos membros integrantes da comissão de heteroidentificação complementar à autodeclaração para concurso público será de responsabilidad</w:t>
      </w:r>
      <w:r>
        <w:rPr>
          <w:rFonts w:eastAsia="Noto Serif CJK SC" w:cs="Calibri"/>
          <w:color w:val="000000"/>
          <w:sz w:val="24"/>
          <w:szCs w:val="24"/>
        </w:rPr>
        <w:t xml:space="preserve">e do Departamento de </w:t>
      </w:r>
      <w:r>
        <w:rPr>
          <w:rFonts w:eastAsia="Noto Serif CJK SC" w:cs="Calibri"/>
          <w:color w:val="000000"/>
          <w:sz w:val="24"/>
          <w:szCs w:val="24"/>
        </w:rPr>
        <w:lastRenderedPageBreak/>
        <w:t>Seleção (DES), articulado com o Departamento de Educação Inclusiva (DEPEI) e o Núcleo de Estudos Afrobrasileiros e Indígenas (NEABI) da Reitoria.</w:t>
      </w:r>
    </w:p>
    <w:p w:rsidR="00000000" w:rsidRDefault="00CF2D8C">
      <w:pPr>
        <w:suppressAutoHyphens w:val="0"/>
        <w:spacing w:after="0" w:line="240" w:lineRule="auto"/>
        <w:ind w:firstLine="708"/>
        <w:jc w:val="both"/>
        <w:rPr>
          <w:rFonts w:eastAsia="Noto Serif CJK SC" w:cs="Calibri"/>
          <w:color w:val="000000"/>
          <w:sz w:val="24"/>
          <w:szCs w:val="24"/>
        </w:rPr>
      </w:pPr>
    </w:p>
    <w:p w:rsidR="00000000" w:rsidRDefault="00CF2D8C">
      <w:pPr>
        <w:suppressAutoHyphens w:val="0"/>
        <w:spacing w:after="0" w:line="240" w:lineRule="auto"/>
        <w:ind w:firstLine="708"/>
        <w:jc w:val="both"/>
      </w:pPr>
      <w:r>
        <w:rPr>
          <w:rFonts w:eastAsia="Noto Serif CJK SC" w:cs="Calibri"/>
          <w:b/>
          <w:bCs/>
          <w:color w:val="000000"/>
          <w:sz w:val="24"/>
          <w:szCs w:val="24"/>
        </w:rPr>
        <w:t xml:space="preserve">Art. 6º - </w:t>
      </w:r>
      <w:r>
        <w:rPr>
          <w:rFonts w:eastAsia="Noto Serif CJK SC" w:cs="Calibri"/>
          <w:color w:val="000000"/>
          <w:sz w:val="24"/>
          <w:szCs w:val="24"/>
        </w:rPr>
        <w:t xml:space="preserve">O presidente de cada uma das comissões deverá ser servidor do IFSul e, dentre </w:t>
      </w:r>
      <w:r>
        <w:rPr>
          <w:rFonts w:eastAsia="Noto Serif CJK SC" w:cs="Calibri"/>
          <w:color w:val="000000"/>
          <w:sz w:val="24"/>
          <w:szCs w:val="24"/>
        </w:rPr>
        <w:t>seus membros, deverá ser eleito um secretário, responsável pelo registro do trabalho.</w:t>
      </w:r>
    </w:p>
    <w:p w:rsidR="00000000" w:rsidRDefault="00CF2D8C">
      <w:pPr>
        <w:suppressAutoHyphens w:val="0"/>
        <w:spacing w:after="0" w:line="240" w:lineRule="auto"/>
        <w:ind w:firstLine="708"/>
        <w:jc w:val="both"/>
        <w:rPr>
          <w:rFonts w:cs="Calibri"/>
          <w:b/>
          <w:sz w:val="24"/>
          <w:szCs w:val="24"/>
        </w:rPr>
      </w:pPr>
    </w:p>
    <w:p w:rsidR="00000000" w:rsidRDefault="00CF2D8C">
      <w:pPr>
        <w:suppressAutoHyphens w:val="0"/>
        <w:spacing w:after="0" w:line="240" w:lineRule="auto"/>
        <w:ind w:firstLine="708"/>
        <w:jc w:val="center"/>
      </w:pPr>
      <w:r>
        <w:rPr>
          <w:rFonts w:eastAsia="Noto Serif CJK SC" w:cs="Calibri"/>
          <w:b/>
          <w:bCs/>
          <w:color w:val="000000"/>
          <w:sz w:val="24"/>
          <w:szCs w:val="24"/>
        </w:rPr>
        <w:t>DAS DISPOSIÇÕES FINAIS</w:t>
      </w:r>
    </w:p>
    <w:p w:rsidR="00000000" w:rsidRDefault="00CF2D8C">
      <w:pPr>
        <w:suppressAutoHyphens w:val="0"/>
        <w:spacing w:after="0" w:line="240" w:lineRule="auto"/>
        <w:ind w:firstLine="708"/>
        <w:jc w:val="both"/>
        <w:rPr>
          <w:rFonts w:cs="Calibri"/>
          <w:b/>
          <w:sz w:val="24"/>
          <w:szCs w:val="24"/>
        </w:rPr>
      </w:pPr>
    </w:p>
    <w:p w:rsidR="00000000" w:rsidRDefault="00CF2D8C">
      <w:pPr>
        <w:suppressAutoHyphens w:val="0"/>
        <w:spacing w:after="0" w:line="240" w:lineRule="auto"/>
        <w:ind w:firstLine="708"/>
        <w:jc w:val="both"/>
      </w:pPr>
      <w:r>
        <w:rPr>
          <w:rFonts w:eastAsia="Noto Serif CJK SC" w:cs="Calibri"/>
          <w:b/>
          <w:bCs/>
          <w:color w:val="000000"/>
          <w:sz w:val="24"/>
          <w:szCs w:val="24"/>
        </w:rPr>
        <w:t>Art. 7º -</w:t>
      </w:r>
      <w:r>
        <w:rPr>
          <w:rFonts w:eastAsia="Noto Serif CJK SC" w:cs="Calibri"/>
          <w:color w:val="000000"/>
          <w:sz w:val="24"/>
          <w:szCs w:val="24"/>
        </w:rPr>
        <w:t xml:space="preserve"> O procedimento de heteroidentificação complementar à autodeclaração para candidatos negros aprovados em concursos públicos no âmbito do</w:t>
      </w:r>
      <w:r>
        <w:rPr>
          <w:rFonts w:eastAsia="Noto Serif CJK SC" w:cs="Calibri"/>
          <w:color w:val="000000"/>
          <w:sz w:val="24"/>
          <w:szCs w:val="24"/>
        </w:rPr>
        <w:t xml:space="preserve"> IFSUL deverá seguir o previsto na Portaria Normativa nº4, de 6 de abril de 2018, da Secretaria de Gestão de Pessoas e Relações do Trabalho no Serviço Público, do Ministério do Planejamento, Desenvolvimento e Gestão. </w:t>
      </w:r>
    </w:p>
    <w:p w:rsidR="00000000" w:rsidRDefault="00CF2D8C">
      <w:pPr>
        <w:suppressAutoHyphens w:val="0"/>
        <w:spacing w:after="0" w:line="240" w:lineRule="auto"/>
        <w:ind w:firstLine="708"/>
        <w:jc w:val="both"/>
        <w:rPr>
          <w:rFonts w:cs="Calibri"/>
          <w:b/>
          <w:sz w:val="24"/>
          <w:szCs w:val="24"/>
        </w:rPr>
      </w:pPr>
    </w:p>
    <w:p w:rsidR="00000000" w:rsidRDefault="00CF2D8C">
      <w:pPr>
        <w:suppressAutoHyphens w:val="0"/>
        <w:spacing w:after="0" w:line="240" w:lineRule="auto"/>
        <w:ind w:firstLine="708"/>
        <w:jc w:val="both"/>
        <w:rPr>
          <w:rFonts w:cs="Calibri"/>
          <w:b/>
          <w:sz w:val="24"/>
          <w:szCs w:val="24"/>
        </w:rPr>
      </w:pPr>
    </w:p>
    <w:p w:rsidR="00000000" w:rsidRDefault="00CF2D8C">
      <w:pPr>
        <w:suppressAutoHyphens w:val="0"/>
        <w:spacing w:after="0" w:line="240" w:lineRule="auto"/>
        <w:ind w:firstLine="708"/>
        <w:jc w:val="both"/>
      </w:pPr>
      <w:r>
        <w:rPr>
          <w:rFonts w:eastAsia="Noto Serif CJK SC" w:cs="Calibri"/>
          <w:b/>
          <w:bCs/>
          <w:color w:val="000000"/>
          <w:sz w:val="24"/>
          <w:szCs w:val="24"/>
        </w:rPr>
        <w:t>Art. 8º -</w:t>
      </w:r>
      <w:r>
        <w:rPr>
          <w:rFonts w:eastAsia="Noto Serif CJK SC" w:cs="Calibri"/>
          <w:color w:val="000000"/>
          <w:sz w:val="24"/>
          <w:szCs w:val="24"/>
        </w:rPr>
        <w:t xml:space="preserve"> A Portaria Normativa nº4, </w:t>
      </w:r>
      <w:r>
        <w:rPr>
          <w:rFonts w:eastAsia="Noto Serif CJK SC" w:cs="Calibri"/>
          <w:color w:val="000000"/>
          <w:sz w:val="24"/>
          <w:szCs w:val="24"/>
        </w:rPr>
        <w:t xml:space="preserve">de 6 de abril de 2018, da Secretaria de Gestão de Pessoas e Relações do Trabalho no Serviço Público, do Ministério do Planejamento, Desenvolvimento e Gestão, deverá ser observada como documento orientador para o processo seletivo de ingresso de candidatos </w:t>
      </w:r>
      <w:r>
        <w:rPr>
          <w:rFonts w:eastAsia="Noto Serif CJK SC" w:cs="Calibri"/>
          <w:color w:val="000000"/>
          <w:sz w:val="24"/>
          <w:szCs w:val="24"/>
        </w:rPr>
        <w:t xml:space="preserve">negros em matérias não previstas por esta Instrução Normativa. </w:t>
      </w:r>
    </w:p>
    <w:p w:rsidR="00000000" w:rsidRDefault="00CF2D8C">
      <w:pPr>
        <w:suppressAutoHyphens w:val="0"/>
        <w:spacing w:after="0" w:line="240" w:lineRule="auto"/>
        <w:ind w:firstLine="708"/>
        <w:jc w:val="both"/>
        <w:rPr>
          <w:rFonts w:cs="Calibri"/>
          <w:b/>
          <w:sz w:val="24"/>
          <w:szCs w:val="24"/>
        </w:rPr>
      </w:pPr>
    </w:p>
    <w:p w:rsidR="00000000" w:rsidRDefault="00CF2D8C">
      <w:pPr>
        <w:suppressAutoHyphens w:val="0"/>
        <w:spacing w:after="0" w:line="240" w:lineRule="auto"/>
        <w:ind w:firstLine="708"/>
        <w:jc w:val="both"/>
      </w:pPr>
      <w:r>
        <w:rPr>
          <w:rFonts w:eastAsia="Noto Serif CJK SC" w:cs="Calibri"/>
          <w:b/>
          <w:bCs/>
          <w:color w:val="000000"/>
          <w:sz w:val="24"/>
          <w:szCs w:val="24"/>
        </w:rPr>
        <w:t xml:space="preserve">Art. 9º - </w:t>
      </w:r>
      <w:r>
        <w:rPr>
          <w:rFonts w:eastAsia="Noto Serif CJK SC" w:cs="Calibri"/>
          <w:color w:val="000000"/>
          <w:sz w:val="24"/>
          <w:szCs w:val="24"/>
        </w:rPr>
        <w:t xml:space="preserve">Os casos omissos serão resolvidos pelas instâncias diretamente envolvidas nos processos seletivos e concursos. </w:t>
      </w:r>
    </w:p>
    <w:p w:rsidR="00000000" w:rsidRDefault="00CF2D8C">
      <w:pPr>
        <w:suppressAutoHyphens w:val="0"/>
        <w:spacing w:after="0" w:line="240" w:lineRule="auto"/>
        <w:ind w:firstLine="708"/>
        <w:jc w:val="both"/>
        <w:rPr>
          <w:rFonts w:cs="Calibri"/>
          <w:b/>
          <w:sz w:val="24"/>
          <w:szCs w:val="24"/>
        </w:rPr>
      </w:pPr>
    </w:p>
    <w:p w:rsidR="00CF2D8C" w:rsidRDefault="00CF2D8C">
      <w:pPr>
        <w:suppressAutoHyphens w:val="0"/>
        <w:spacing w:after="0" w:line="240" w:lineRule="auto"/>
        <w:ind w:firstLine="708"/>
        <w:jc w:val="both"/>
      </w:pPr>
      <w:r>
        <w:rPr>
          <w:rFonts w:eastAsia="Noto Serif CJK SC" w:cs="Calibri"/>
          <w:b/>
          <w:bCs/>
          <w:color w:val="000000"/>
          <w:sz w:val="24"/>
          <w:szCs w:val="24"/>
        </w:rPr>
        <w:t xml:space="preserve">Art. 10º - </w:t>
      </w:r>
      <w:r>
        <w:rPr>
          <w:rFonts w:eastAsia="Noto Serif CJK SC" w:cs="Calibri"/>
          <w:color w:val="000000"/>
          <w:sz w:val="24"/>
          <w:szCs w:val="24"/>
        </w:rPr>
        <w:t>Esta Instrução Normativa entra em vigor na data de sua pu</w:t>
      </w:r>
      <w:r>
        <w:rPr>
          <w:rFonts w:eastAsia="Noto Serif CJK SC" w:cs="Calibri"/>
          <w:color w:val="000000"/>
          <w:sz w:val="24"/>
          <w:szCs w:val="24"/>
        </w:rPr>
        <w:t>blicação.</w:t>
      </w:r>
    </w:p>
    <w:sectPr w:rsidR="00CF2D8C">
      <w:headerReference w:type="default" r:id="rId7"/>
      <w:headerReference w:type="first" r:id="rId8"/>
      <w:pgSz w:w="11906" w:h="16838"/>
      <w:pgMar w:top="851" w:right="851" w:bottom="851" w:left="851" w:header="70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2D8C" w:rsidRDefault="00CF2D8C">
      <w:pPr>
        <w:spacing w:after="0" w:line="240" w:lineRule="auto"/>
      </w:pPr>
      <w:r>
        <w:separator/>
      </w:r>
    </w:p>
  </w:endnote>
  <w:endnote w:type="continuationSeparator" w:id="0">
    <w:p w:rsidR="00CF2D8C" w:rsidRDefault="00CF2D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Noto Sans CJK SC">
    <w:charset w:val="01"/>
    <w:family w:val="auto"/>
    <w:pitch w:val="variable"/>
  </w:font>
  <w:font w:name="Lohit Devanagari">
    <w:altName w:val="Times New Roman"/>
    <w:charset w:val="01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oto Serif CJK SC">
    <w:charset w:val="01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2D8C" w:rsidRDefault="00CF2D8C">
      <w:pPr>
        <w:spacing w:after="0" w:line="240" w:lineRule="auto"/>
      </w:pPr>
      <w:r>
        <w:separator/>
      </w:r>
    </w:p>
  </w:footnote>
  <w:footnote w:type="continuationSeparator" w:id="0">
    <w:p w:rsidR="00CF2D8C" w:rsidRDefault="00CF2D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7A183D">
    <w:pPr>
      <w:pStyle w:val="Cabealho1"/>
      <w:jc w:val="center"/>
    </w:pPr>
    <w:r>
      <w:rPr>
        <w:noProof/>
        <w:lang w:eastAsia="pt-BR"/>
      </w:rPr>
      <w:drawing>
        <wp:inline distT="0" distB="0" distL="0" distR="0">
          <wp:extent cx="777240" cy="80772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89" t="-85" r="-89" b="-85"/>
                  <a:stretch>
                    <a:fillRect/>
                  </a:stretch>
                </pic:blipFill>
                <pic:spPr bwMode="auto">
                  <a:xfrm>
                    <a:off x="0" y="0"/>
                    <a:ext cx="777240" cy="80772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:rsidR="00000000" w:rsidRDefault="00CF2D8C">
    <w:pPr>
      <w:pStyle w:val="Cabealho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CF2D8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numFmt w:val="decimal"/>
      <w:lvlText w:val="​%2"/>
      <w:lvlJc w:val="left"/>
      <w:pPr>
        <w:tabs>
          <w:tab w:val="num" w:pos="0"/>
        </w:tabs>
        <w:ind w:left="0" w:firstLine="0"/>
      </w:pPr>
    </w:lvl>
    <w:lvl w:ilvl="2">
      <w:numFmt w:val="decimal"/>
      <w:lvlText w:val="​%3"/>
      <w:lvlJc w:val="left"/>
      <w:pPr>
        <w:tabs>
          <w:tab w:val="num" w:pos="0"/>
        </w:tabs>
        <w:ind w:left="0" w:firstLine="0"/>
      </w:pPr>
    </w:lvl>
    <w:lvl w:ilvl="3">
      <w:numFmt w:val="decimal"/>
      <w:lvlText w:val="​%4"/>
      <w:lvlJc w:val="left"/>
      <w:pPr>
        <w:tabs>
          <w:tab w:val="num" w:pos="0"/>
        </w:tabs>
        <w:ind w:left="0" w:firstLine="0"/>
      </w:pPr>
    </w:lvl>
    <w:lvl w:ilvl="4">
      <w:numFmt w:val="decimal"/>
      <w:lvlText w:val="​%5"/>
      <w:lvlJc w:val="left"/>
      <w:pPr>
        <w:tabs>
          <w:tab w:val="num" w:pos="0"/>
        </w:tabs>
        <w:ind w:left="0" w:firstLine="0"/>
      </w:pPr>
    </w:lvl>
    <w:lvl w:ilvl="5">
      <w:numFmt w:val="decimal"/>
      <w:lvlText w:val="​%6"/>
      <w:lvlJc w:val="left"/>
      <w:pPr>
        <w:tabs>
          <w:tab w:val="num" w:pos="0"/>
        </w:tabs>
        <w:ind w:left="0" w:firstLine="0"/>
      </w:pPr>
    </w:lvl>
    <w:lvl w:ilvl="6">
      <w:numFmt w:val="decimal"/>
      <w:lvlText w:val="​%7"/>
      <w:lvlJc w:val="left"/>
      <w:pPr>
        <w:tabs>
          <w:tab w:val="num" w:pos="0"/>
        </w:tabs>
        <w:ind w:left="0" w:firstLine="0"/>
      </w:pPr>
    </w:lvl>
    <w:lvl w:ilvl="7">
      <w:numFmt w:val="decimal"/>
      <w:lvlText w:val="​%8"/>
      <w:lvlJc w:val="left"/>
      <w:pPr>
        <w:tabs>
          <w:tab w:val="num" w:pos="0"/>
        </w:tabs>
        <w:ind w:left="0" w:firstLine="0"/>
      </w:pPr>
    </w:lvl>
    <w:lvl w:ilvl="8">
      <w:numFmt w:val="decimal"/>
      <w:lvlText w:val="​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-"/>
      <w:lvlJc w:val="left"/>
      <w:pPr>
        <w:tabs>
          <w:tab w:val="num" w:pos="0"/>
        </w:tabs>
        <w:ind w:left="340" w:hanging="340"/>
      </w:pPr>
      <w:rPr>
        <w:rFonts w:cs="Calibri"/>
        <w:b/>
        <w:sz w:val="24"/>
        <w:szCs w:val="24"/>
      </w:rPr>
    </w:lvl>
    <w:lvl w:ilvl="1">
      <w:numFmt w:val="decimal"/>
      <w:lvlText w:val="​%2"/>
      <w:lvlJc w:val="left"/>
      <w:pPr>
        <w:tabs>
          <w:tab w:val="num" w:pos="0"/>
        </w:tabs>
        <w:ind w:left="0" w:firstLine="0"/>
      </w:pPr>
    </w:lvl>
    <w:lvl w:ilvl="2">
      <w:numFmt w:val="decimal"/>
      <w:lvlText w:val="​%3"/>
      <w:lvlJc w:val="left"/>
      <w:pPr>
        <w:tabs>
          <w:tab w:val="num" w:pos="0"/>
        </w:tabs>
        <w:ind w:left="0" w:firstLine="0"/>
      </w:pPr>
    </w:lvl>
    <w:lvl w:ilvl="3">
      <w:numFmt w:val="decimal"/>
      <w:lvlText w:val="​%4"/>
      <w:lvlJc w:val="left"/>
      <w:pPr>
        <w:tabs>
          <w:tab w:val="num" w:pos="0"/>
        </w:tabs>
        <w:ind w:left="0" w:firstLine="0"/>
      </w:pPr>
    </w:lvl>
    <w:lvl w:ilvl="4">
      <w:numFmt w:val="decimal"/>
      <w:lvlText w:val="​%5"/>
      <w:lvlJc w:val="left"/>
      <w:pPr>
        <w:tabs>
          <w:tab w:val="num" w:pos="0"/>
        </w:tabs>
        <w:ind w:left="0" w:firstLine="0"/>
      </w:pPr>
    </w:lvl>
    <w:lvl w:ilvl="5">
      <w:numFmt w:val="decimal"/>
      <w:lvlText w:val="​%6"/>
      <w:lvlJc w:val="left"/>
      <w:pPr>
        <w:tabs>
          <w:tab w:val="num" w:pos="0"/>
        </w:tabs>
        <w:ind w:left="0" w:firstLine="0"/>
      </w:pPr>
    </w:lvl>
    <w:lvl w:ilvl="6">
      <w:numFmt w:val="decimal"/>
      <w:lvlText w:val="​%7"/>
      <w:lvlJc w:val="left"/>
      <w:pPr>
        <w:tabs>
          <w:tab w:val="num" w:pos="0"/>
        </w:tabs>
        <w:ind w:left="0" w:firstLine="0"/>
      </w:pPr>
    </w:lvl>
    <w:lvl w:ilvl="7">
      <w:numFmt w:val="decimal"/>
      <w:lvlText w:val="​%8"/>
      <w:lvlJc w:val="left"/>
      <w:pPr>
        <w:tabs>
          <w:tab w:val="num" w:pos="0"/>
        </w:tabs>
        <w:ind w:left="0" w:firstLine="0"/>
      </w:pPr>
    </w:lvl>
    <w:lvl w:ilvl="8">
      <w:numFmt w:val="decimal"/>
      <w:lvlText w:val="​%9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"/>
      <w:lvlJc w:val="left"/>
      <w:pPr>
        <w:tabs>
          <w:tab w:val="num" w:pos="0"/>
        </w:tabs>
        <w:ind w:left="660" w:hanging="660"/>
      </w:pPr>
    </w:lvl>
    <w:lvl w:ilvl="1">
      <w:start w:val="3"/>
      <w:numFmt w:val="decimal"/>
      <w:lvlText w:val="%1.%2"/>
      <w:lvlJc w:val="left"/>
      <w:pPr>
        <w:tabs>
          <w:tab w:val="num" w:pos="0"/>
        </w:tabs>
        <w:ind w:left="1020" w:hanging="660"/>
      </w:pPr>
    </w:lvl>
    <w:lvl w:ilvl="2">
      <w:start w:val="4"/>
      <w:numFmt w:val="decimal"/>
      <w:lvlText w:val="%1.%2.%3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  <w:rPr>
        <w:rFonts w:ascii="Calibri" w:hAnsi="Calibri" w:cs="Calibri"/>
        <w:b/>
        <w:color w:val="FF000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52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6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680" w:hanging="180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4"/>
      <w:numFmt w:val="decimal"/>
      <w:lvlText w:val="%1"/>
      <w:lvlJc w:val="left"/>
      <w:pPr>
        <w:tabs>
          <w:tab w:val="num" w:pos="0"/>
        </w:tabs>
        <w:ind w:left="1020" w:hanging="360"/>
      </w:pPr>
      <w:rPr>
        <w:rFonts w:cs="Calibri"/>
        <w:b/>
        <w:color w:val="538135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4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1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780" w:hanging="180"/>
      </w:p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83D"/>
    <w:rsid w:val="007A183D"/>
    <w:rsid w:val="00CF2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7BAB8341-DB00-4CBA-88FA-30FF794C3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cs="Calibri"/>
      <w:b/>
      <w:sz w:val="24"/>
      <w:szCs w:val="24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  <w:rPr>
      <w:rFonts w:ascii="Calibri" w:hAnsi="Calibri" w:cs="Calibri"/>
      <w:b/>
      <w:color w:val="FF0000"/>
      <w:sz w:val="24"/>
    </w:rPr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cs="Calibri"/>
      <w:b/>
      <w:color w:val="538135"/>
      <w:sz w:val="24"/>
      <w:szCs w:val="24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DefaultParagraphFont">
    <w:name w:val="Default Paragraph Font"/>
  </w:style>
  <w:style w:type="character" w:customStyle="1" w:styleId="WW8Num6z0">
    <w:name w:val="WW8Num6z0"/>
  </w:style>
  <w:style w:type="character" w:customStyle="1" w:styleId="WW8Num7z0">
    <w:name w:val="WW8Num7z0"/>
    <w:rPr>
      <w:rFonts w:cs="Calibri"/>
      <w:b/>
      <w:sz w:val="24"/>
      <w:szCs w:val="24"/>
    </w:rPr>
  </w:style>
  <w:style w:type="character" w:customStyle="1" w:styleId="WW8Num8z0">
    <w:name w:val="WW8Num8z0"/>
    <w:rPr>
      <w:rFonts w:ascii="Franklin Gothic Heavy" w:hAnsi="Franklin Gothic Heavy" w:cs="Calibri"/>
      <w:strike/>
      <w:color w:val="000000"/>
      <w:sz w:val="24"/>
      <w:szCs w:val="24"/>
      <w:u w:val="none"/>
    </w:rPr>
  </w:style>
  <w:style w:type="character" w:customStyle="1" w:styleId="WW8Num8z1">
    <w:name w:val="WW8Num8z1"/>
    <w:rPr>
      <w:rFonts w:ascii="Calibri" w:hAnsi="Calibri" w:cs="Calibri"/>
      <w:b w:val="0"/>
      <w:strike w:val="0"/>
      <w:dstrike w:val="0"/>
      <w:color w:val="000000"/>
      <w:sz w:val="20"/>
      <w:szCs w:val="20"/>
    </w:rPr>
  </w:style>
  <w:style w:type="character" w:customStyle="1" w:styleId="WW8Num8z2">
    <w:name w:val="WW8Num8z2"/>
    <w:rPr>
      <w:rFonts w:ascii="Arial" w:eastAsia="Times New Roman" w:hAnsi="Arial" w:cs="Arial"/>
    </w:rPr>
  </w:style>
  <w:style w:type="character" w:customStyle="1" w:styleId="WW8Num8z3">
    <w:name w:val="WW8Num8z3"/>
    <w:rPr>
      <w:rFonts w:ascii="Franklin Gothic Heavy" w:hAnsi="Franklin Gothic Heavy" w:cs="Franklin Gothic Heavy"/>
      <w:color w:val="000000"/>
      <w:sz w:val="20"/>
      <w:szCs w:val="20"/>
    </w:rPr>
  </w:style>
  <w:style w:type="character" w:customStyle="1" w:styleId="WW8Num9z0">
    <w:name w:val="WW8Num9z0"/>
    <w:rPr>
      <w:rFonts w:ascii="Franklin Gothic Heavy" w:hAnsi="Franklin Gothic Heavy" w:cs="Arial"/>
      <w:b/>
      <w:sz w:val="24"/>
      <w:szCs w:val="24"/>
      <w:highlight w:val="yellow"/>
    </w:rPr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11z0">
    <w:name w:val="WW8Num11z0"/>
  </w:style>
  <w:style w:type="character" w:customStyle="1" w:styleId="WW8Num12z0">
    <w:name w:val="WW8Num12z0"/>
  </w:style>
  <w:style w:type="character" w:customStyle="1" w:styleId="WW8Num12z2">
    <w:name w:val="WW8Num12z2"/>
    <w:rPr>
      <w:color w:val="000000"/>
    </w:rPr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5z0">
    <w:name w:val="WW8Num15z0"/>
    <w:rPr>
      <w:rFonts w:ascii="Franklin Gothic Heavy" w:hAnsi="Franklin Gothic Heavy" w:cs="Calibri"/>
      <w:sz w:val="20"/>
      <w:szCs w:val="20"/>
      <w:highlight w:val="yellow"/>
    </w:rPr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  <w:rPr>
      <w:rFonts w:ascii="Franklin Gothic Heavy" w:hAnsi="Franklin Gothic Heavy" w:cs="Calibri"/>
      <w:b w:val="0"/>
      <w:color w:val="000000"/>
    </w:rPr>
  </w:style>
  <w:style w:type="character" w:customStyle="1" w:styleId="WW8Num17z2">
    <w:name w:val="WW8Num17z2"/>
    <w:rPr>
      <w:rFonts w:ascii="Calibri" w:hAnsi="Calibri" w:cs="Calibri"/>
      <w:color w:val="000000"/>
      <w:sz w:val="20"/>
      <w:szCs w:val="20"/>
    </w:rPr>
  </w:style>
  <w:style w:type="character" w:customStyle="1" w:styleId="WW8Num18z0">
    <w:name w:val="WW8Num18z0"/>
  </w:style>
  <w:style w:type="character" w:customStyle="1" w:styleId="WW8Num19z0">
    <w:name w:val="WW8Num19z0"/>
    <w:rPr>
      <w:rFonts w:cs="Calibri"/>
      <w:b/>
      <w:sz w:val="24"/>
      <w:szCs w:val="24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cs="Times New Roman"/>
      <w:i w:val="0"/>
      <w:color w:val="000000"/>
    </w:rPr>
  </w:style>
  <w:style w:type="character" w:customStyle="1" w:styleId="WW8Num20z1">
    <w:name w:val="WW8Num20z1"/>
    <w:rPr>
      <w:rFonts w:cs="Times New Roman"/>
    </w:rPr>
  </w:style>
  <w:style w:type="character" w:customStyle="1" w:styleId="WW8Num20z2">
    <w:name w:val="WW8Num20z2"/>
    <w:rPr>
      <w:rFonts w:cs="Times New Roman"/>
    </w:rPr>
  </w:style>
  <w:style w:type="character" w:customStyle="1" w:styleId="WW8Num20z3">
    <w:name w:val="WW8Num20z3"/>
    <w:rPr>
      <w:rFonts w:cs="Times New Roman"/>
      <w:b w:val="0"/>
    </w:rPr>
  </w:style>
  <w:style w:type="character" w:customStyle="1" w:styleId="WW8Num21z0">
    <w:name w:val="WW8Num21z0"/>
    <w:rPr>
      <w:rFonts w:ascii="Franklin Gothic Heavy" w:hAnsi="Franklin Gothic Heavy" w:cs="Calibri"/>
      <w:strike/>
      <w:color w:val="000000"/>
      <w:u w:val="none"/>
    </w:rPr>
  </w:style>
  <w:style w:type="character" w:customStyle="1" w:styleId="WW8Num21z1">
    <w:name w:val="WW8Num21z1"/>
    <w:rPr>
      <w:rFonts w:ascii="Calibri" w:hAnsi="Calibri" w:cs="Calibri"/>
      <w:b w:val="0"/>
      <w:strike w:val="0"/>
      <w:dstrike w:val="0"/>
      <w:color w:val="000000"/>
      <w:sz w:val="20"/>
      <w:szCs w:val="20"/>
    </w:rPr>
  </w:style>
  <w:style w:type="character" w:customStyle="1" w:styleId="WW8Num21z2">
    <w:name w:val="WW8Num21z2"/>
    <w:rPr>
      <w:rFonts w:ascii="Arial" w:eastAsia="Times New Roman" w:hAnsi="Arial" w:cs="Arial"/>
    </w:rPr>
  </w:style>
  <w:style w:type="character" w:customStyle="1" w:styleId="WW8Num21z3">
    <w:name w:val="WW8Num21z3"/>
    <w:rPr>
      <w:rFonts w:ascii="Franklin Gothic Heavy" w:hAnsi="Franklin Gothic Heavy" w:cs="Franklin Gothic Heavy"/>
      <w:color w:val="000000"/>
      <w:sz w:val="20"/>
      <w:szCs w:val="20"/>
    </w:rPr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4z0">
    <w:name w:val="WW8Num24z0"/>
  </w:style>
  <w:style w:type="character" w:customStyle="1" w:styleId="WW8Num25z0">
    <w:name w:val="WW8Num25z0"/>
    <w:rPr>
      <w:rFonts w:ascii="Franklin Gothic Heavy" w:hAnsi="Franklin Gothic Heavy" w:cs="Arial"/>
      <w:b/>
      <w:sz w:val="24"/>
      <w:szCs w:val="24"/>
      <w:highlight w:val="yellow"/>
    </w:rPr>
  </w:style>
  <w:style w:type="character" w:customStyle="1" w:styleId="CabealhoChar">
    <w:name w:val="Cabeçalho Char"/>
    <w:basedOn w:val="DefaultParagraphFont"/>
  </w:style>
  <w:style w:type="character" w:customStyle="1" w:styleId="RodapChar">
    <w:name w:val="Rodapé Char"/>
    <w:basedOn w:val="DefaultParagraphFont"/>
  </w:style>
  <w:style w:type="character" w:customStyle="1" w:styleId="TextodebaloChar">
    <w:name w:val="Texto de balão Char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rte">
    <w:name w:val="Strong"/>
    <w:qFormat/>
    <w:rPr>
      <w:b/>
      <w:bCs/>
    </w:rPr>
  </w:style>
  <w:style w:type="character" w:customStyle="1" w:styleId="ListLabel1">
    <w:name w:val="ListLabel 1"/>
    <w:rPr>
      <w:rFonts w:cs="Calibri"/>
      <w:b/>
      <w:sz w:val="24"/>
      <w:szCs w:val="24"/>
    </w:rPr>
  </w:style>
  <w:style w:type="character" w:customStyle="1" w:styleId="ListLabel2">
    <w:name w:val="ListLabel 2"/>
    <w:rPr>
      <w:b/>
    </w:rPr>
  </w:style>
  <w:style w:type="character" w:customStyle="1" w:styleId="ListLabel3">
    <w:name w:val="ListLabel 3"/>
    <w:rPr>
      <w:b/>
    </w:rPr>
  </w:style>
  <w:style w:type="paragraph" w:customStyle="1" w:styleId="Ttulo1">
    <w:name w:val="Título1"/>
    <w:basedOn w:val="Normal"/>
    <w:next w:val="Corpodetexto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Lohit Devanagari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caption">
    <w:name w:val="caption"/>
    <w:basedOn w:val="Normal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Default">
    <w:name w:val="Default"/>
    <w:pPr>
      <w:suppressAutoHyphens/>
    </w:pPr>
    <w:rPr>
      <w:rFonts w:eastAsia="Calibri"/>
      <w:color w:val="000000"/>
      <w:sz w:val="22"/>
      <w:szCs w:val="24"/>
      <w:lang w:eastAsia="zh-CN"/>
    </w:rPr>
  </w:style>
  <w:style w:type="paragraph" w:customStyle="1" w:styleId="CabealhoeRodap">
    <w:name w:val="Cabeçalho e Rodapé"/>
    <w:basedOn w:val="Normal"/>
    <w:pPr>
      <w:suppressLineNumbers/>
      <w:tabs>
        <w:tab w:val="center" w:pos="4819"/>
        <w:tab w:val="right" w:pos="9638"/>
      </w:tabs>
    </w:pPr>
  </w:style>
  <w:style w:type="paragraph" w:customStyle="1" w:styleId="Cabealho1">
    <w:name w:val="Cabeçalho1"/>
    <w:basedOn w:val="Normal"/>
    <w:pPr>
      <w:spacing w:after="0" w:line="240" w:lineRule="auto"/>
    </w:pPr>
  </w:style>
  <w:style w:type="paragraph" w:customStyle="1" w:styleId="Rodap1">
    <w:name w:val="Rodapé1"/>
    <w:basedOn w:val="Normal"/>
    <w:pPr>
      <w:spacing w:after="0" w:line="240" w:lineRule="auto"/>
    </w:pPr>
  </w:style>
  <w:style w:type="paragraph" w:customStyle="1" w:styleId="BalloonText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Textbody">
    <w:name w:val="Text body"/>
    <w:basedOn w:val="Normal"/>
    <w:pPr>
      <w:spacing w:after="120" w:line="240" w:lineRule="auto"/>
      <w:textAlignment w:val="baseline"/>
    </w:pPr>
    <w:rPr>
      <w:rFonts w:ascii="Times New Roman" w:eastAsia="SimSun" w:hAnsi="Times New Roman" w:cs="Mangal"/>
      <w:kern w:val="2"/>
      <w:sz w:val="24"/>
      <w:szCs w:val="24"/>
      <w:lang w:bidi="hi-IN"/>
    </w:rPr>
  </w:style>
  <w:style w:type="paragraph" w:styleId="NormalWeb">
    <w:name w:val="Normal (Web)"/>
    <w:basedOn w:val="Normal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ListBullet3">
    <w:name w:val="List Bullet 3"/>
    <w:basedOn w:val="Normal"/>
    <w:pPr>
      <w:spacing w:after="0" w:line="240" w:lineRule="auto"/>
      <w:ind w:left="566" w:hanging="283"/>
    </w:pPr>
    <w:rPr>
      <w:rFonts w:ascii="Times New Roman" w:eastAsia="Times New Roman" w:hAnsi="Times New Roman"/>
      <w:sz w:val="20"/>
      <w:szCs w:val="20"/>
    </w:rPr>
  </w:style>
  <w:style w:type="paragraph" w:customStyle="1" w:styleId="ListContinue">
    <w:name w:val="List Continue"/>
    <w:basedOn w:val="Normal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</w:rPr>
  </w:style>
  <w:style w:type="paragraph" w:customStyle="1" w:styleId="ListParagraph">
    <w:name w:val="List Paragraph"/>
    <w:basedOn w:val="Normal"/>
    <w:pPr>
      <w:spacing w:after="0" w:line="240" w:lineRule="auto"/>
      <w:ind w:left="708"/>
    </w:pPr>
    <w:rPr>
      <w:rFonts w:ascii="Times New Roman" w:eastAsia="Times New Roman" w:hAnsi="Times New Roman"/>
      <w:sz w:val="20"/>
      <w:szCs w:val="20"/>
    </w:rPr>
  </w:style>
  <w:style w:type="paragraph" w:customStyle="1" w:styleId="CM3">
    <w:name w:val="CM3"/>
    <w:basedOn w:val="Default"/>
    <w:next w:val="Default"/>
    <w:pPr>
      <w:widowControl w:val="0"/>
      <w:spacing w:line="218" w:lineRule="atLeast"/>
    </w:pPr>
    <w:rPr>
      <w:rFonts w:eastAsia="Times New Roman"/>
    </w:r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paragraph" w:styleId="Cabealho">
    <w:name w:val="header"/>
    <w:basedOn w:val="CabealhoeRodap"/>
  </w:style>
  <w:style w:type="paragraph" w:customStyle="1" w:styleId="Citaes">
    <w:name w:val="Citações"/>
    <w:basedOn w:val="Normal"/>
    <w:pPr>
      <w:spacing w:after="283"/>
      <w:ind w:left="567" w:right="567"/>
    </w:pPr>
  </w:style>
  <w:style w:type="paragraph" w:customStyle="1" w:styleId="LO-normal">
    <w:name w:val="LO-normal"/>
    <w:pPr>
      <w:suppressAutoHyphens/>
    </w:pPr>
    <w:rPr>
      <w:rFonts w:ascii="Liberation Serif" w:eastAsia="Liberation Serif" w:hAnsi="Liberation Serif" w:cs="Liberation Serif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4281</Words>
  <Characters>23121</Characters>
  <Application>Microsoft Office Word</Application>
  <DocSecurity>0</DocSecurity>
  <Lines>192</Lines>
  <Paragraphs>54</Paragraphs>
  <ScaleCrop>false</ScaleCrop>
  <Company/>
  <LinksUpToDate>false</LinksUpToDate>
  <CharactersWithSpaces>27348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Ifsul</dc:creator>
  <cp:keywords/>
  <cp:lastModifiedBy>Elenilton Bolson Noal</cp:lastModifiedBy>
  <cp:revision>2</cp:revision>
  <cp:lastPrinted>2021-07-22T14:21:00Z</cp:lastPrinted>
  <dcterms:created xsi:type="dcterms:W3CDTF">2022-03-30T21:08:00Z</dcterms:created>
  <dcterms:modified xsi:type="dcterms:W3CDTF">2022-03-30T21:08:00Z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